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21"/>
      </w:tblGrid>
      <w:tr w:rsidR="006607B2" w:rsidRPr="00644CA1" w:rsidTr="006D2326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607B2" w:rsidRPr="00644CA1" w:rsidRDefault="006607B2" w:rsidP="00F954D8">
            <w:pPr>
              <w:rPr>
                <w:b/>
                <w:sz w:val="18"/>
                <w:szCs w:val="18"/>
              </w:rPr>
            </w:pPr>
            <w:r w:rsidRPr="00644CA1">
              <w:rPr>
                <w:b/>
                <w:sz w:val="18"/>
                <w:szCs w:val="18"/>
              </w:rPr>
              <w:t>Programa: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7B2" w:rsidRPr="00927BDC" w:rsidRDefault="006607B2" w:rsidP="002A6EA1">
            <w:pPr>
              <w:rPr>
                <w:sz w:val="18"/>
                <w:szCs w:val="18"/>
                <w:highlight w:val="yellow"/>
              </w:rPr>
            </w:pPr>
            <w:r w:rsidRPr="00927BDC">
              <w:rPr>
                <w:sz w:val="18"/>
                <w:szCs w:val="18"/>
                <w:highlight w:val="yellow"/>
              </w:rPr>
              <w:t>Maestría en Sistemas Computacionales</w:t>
            </w:r>
          </w:p>
        </w:tc>
      </w:tr>
      <w:tr w:rsidR="006607B2" w:rsidRPr="00644CA1" w:rsidTr="006D2326">
        <w:trPr>
          <w:trHeight w:val="284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607B2" w:rsidRPr="00644CA1" w:rsidRDefault="006607B2" w:rsidP="007C669F">
            <w:pPr>
              <w:rPr>
                <w:b/>
                <w:sz w:val="18"/>
                <w:szCs w:val="18"/>
              </w:rPr>
            </w:pPr>
            <w:r w:rsidRPr="00644CA1">
              <w:rPr>
                <w:b/>
                <w:sz w:val="18"/>
                <w:szCs w:val="18"/>
              </w:rPr>
              <w:t>Línea de trabajo:</w:t>
            </w:r>
          </w:p>
        </w:tc>
        <w:tc>
          <w:tcPr>
            <w:tcW w:w="822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7B2" w:rsidRPr="00927BDC" w:rsidRDefault="00FB6F73" w:rsidP="007C669F">
            <w:pPr>
              <w:rPr>
                <w:sz w:val="18"/>
                <w:szCs w:val="18"/>
                <w:highlight w:val="yellow"/>
              </w:rPr>
            </w:pPr>
            <w:r w:rsidRPr="00927BDC">
              <w:rPr>
                <w:sz w:val="18"/>
                <w:szCs w:val="18"/>
                <w:highlight w:val="yellow"/>
              </w:rPr>
              <w:t>Desarrollo de Sistemas Inteligentes</w:t>
            </w:r>
          </w:p>
        </w:tc>
      </w:tr>
      <w:tr w:rsidR="002A6EA1" w:rsidRPr="00644CA1" w:rsidTr="006D2326">
        <w:trPr>
          <w:trHeight w:val="284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A6EA1" w:rsidRPr="00644CA1" w:rsidRDefault="002A6EA1" w:rsidP="00F954D8">
            <w:pPr>
              <w:rPr>
                <w:b/>
                <w:sz w:val="18"/>
                <w:szCs w:val="18"/>
              </w:rPr>
            </w:pPr>
            <w:r w:rsidRPr="00644CA1">
              <w:rPr>
                <w:b/>
                <w:sz w:val="18"/>
                <w:szCs w:val="18"/>
              </w:rPr>
              <w:t>Periodo:</w:t>
            </w:r>
          </w:p>
        </w:tc>
        <w:tc>
          <w:tcPr>
            <w:tcW w:w="822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EA1" w:rsidRPr="00927BDC" w:rsidRDefault="00BE332C" w:rsidP="00BE332C">
            <w:pPr>
              <w:rPr>
                <w:sz w:val="18"/>
                <w:szCs w:val="18"/>
                <w:highlight w:val="yellow"/>
              </w:rPr>
            </w:pPr>
            <w:r w:rsidRPr="00927BDC">
              <w:rPr>
                <w:sz w:val="18"/>
                <w:szCs w:val="18"/>
                <w:highlight w:val="yellow"/>
              </w:rPr>
              <w:t>Agosto-Diciembre</w:t>
            </w:r>
            <w:r w:rsidR="002A6EA1" w:rsidRPr="00927BDC">
              <w:rPr>
                <w:sz w:val="18"/>
                <w:szCs w:val="18"/>
                <w:highlight w:val="yellow"/>
              </w:rPr>
              <w:t xml:space="preserve"> de 2019</w:t>
            </w:r>
          </w:p>
        </w:tc>
      </w:tr>
      <w:tr w:rsidR="006607B2" w:rsidRPr="00644CA1" w:rsidTr="006D2326">
        <w:trPr>
          <w:trHeight w:val="284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07B2" w:rsidRPr="00644CA1" w:rsidRDefault="006607B2" w:rsidP="00F954D8">
            <w:pPr>
              <w:rPr>
                <w:b/>
                <w:sz w:val="18"/>
                <w:szCs w:val="18"/>
              </w:rPr>
            </w:pPr>
            <w:r w:rsidRPr="00644CA1">
              <w:rPr>
                <w:b/>
                <w:sz w:val="18"/>
                <w:szCs w:val="18"/>
              </w:rPr>
              <w:t>Asignatura:</w:t>
            </w:r>
          </w:p>
        </w:tc>
        <w:tc>
          <w:tcPr>
            <w:tcW w:w="822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07B2" w:rsidRPr="00927BDC" w:rsidRDefault="00FB6F73" w:rsidP="003C073A">
            <w:pPr>
              <w:rPr>
                <w:sz w:val="18"/>
                <w:szCs w:val="18"/>
                <w:highlight w:val="yellow"/>
              </w:rPr>
            </w:pPr>
            <w:r w:rsidRPr="00927BDC">
              <w:rPr>
                <w:sz w:val="18"/>
                <w:szCs w:val="18"/>
                <w:highlight w:val="yellow"/>
              </w:rPr>
              <w:t>MSC-0214</w:t>
            </w:r>
            <w:r w:rsidR="003C073A" w:rsidRPr="00927BDC">
              <w:rPr>
                <w:sz w:val="18"/>
                <w:szCs w:val="18"/>
                <w:highlight w:val="yellow"/>
              </w:rPr>
              <w:t xml:space="preserve"> </w:t>
            </w:r>
            <w:r w:rsidRPr="00927BDC">
              <w:rPr>
                <w:sz w:val="18"/>
                <w:szCs w:val="18"/>
                <w:highlight w:val="yellow"/>
              </w:rPr>
              <w:t xml:space="preserve">Bases de Datos </w:t>
            </w:r>
            <w:r w:rsidR="003C073A" w:rsidRPr="00927BDC">
              <w:rPr>
                <w:sz w:val="18"/>
                <w:szCs w:val="18"/>
                <w:highlight w:val="yellow"/>
              </w:rPr>
              <w:t>y</w:t>
            </w:r>
            <w:r w:rsidRPr="00927BDC">
              <w:rPr>
                <w:sz w:val="18"/>
                <w:szCs w:val="18"/>
                <w:highlight w:val="yellow"/>
              </w:rPr>
              <w:t xml:space="preserve"> Bases de Conocimiento</w:t>
            </w:r>
          </w:p>
        </w:tc>
      </w:tr>
    </w:tbl>
    <w:p w:rsidR="002A6EA1" w:rsidRDefault="002A6EA1" w:rsidP="002A6EA1">
      <w:pPr>
        <w:rPr>
          <w:sz w:val="4"/>
          <w:szCs w:val="18"/>
        </w:rPr>
      </w:pPr>
    </w:p>
    <w:p w:rsidR="004774F3" w:rsidRPr="00644CA1" w:rsidRDefault="004774F3" w:rsidP="002A6EA1">
      <w:pPr>
        <w:rPr>
          <w:sz w:val="4"/>
          <w:szCs w:val="18"/>
        </w:rPr>
      </w:pPr>
    </w:p>
    <w:tbl>
      <w:tblPr>
        <w:tblStyle w:val="Tablaconcuadrcula"/>
        <w:tblW w:w="9860" w:type="dxa"/>
        <w:jc w:val="center"/>
        <w:tblInd w:w="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487"/>
        <w:gridCol w:w="583"/>
        <w:gridCol w:w="583"/>
        <w:gridCol w:w="583"/>
        <w:gridCol w:w="583"/>
        <w:gridCol w:w="583"/>
        <w:gridCol w:w="583"/>
        <w:gridCol w:w="1316"/>
        <w:gridCol w:w="509"/>
        <w:gridCol w:w="2405"/>
        <w:gridCol w:w="992"/>
      </w:tblGrid>
      <w:tr w:rsidR="00FB6F73" w:rsidRPr="00644CA1" w:rsidTr="007C669F">
        <w:trPr>
          <w:trHeight w:val="284"/>
          <w:jc w:val="center"/>
        </w:trPr>
        <w:tc>
          <w:tcPr>
            <w:tcW w:w="653" w:type="dxa"/>
            <w:shd w:val="clear" w:color="auto" w:fill="D9D9D9" w:themeFill="background1" w:themeFillShade="D9"/>
            <w:vAlign w:val="center"/>
          </w:tcPr>
          <w:p w:rsidR="00FB6F73" w:rsidRPr="00644CA1" w:rsidRDefault="00FB6F73" w:rsidP="007C669F">
            <w:pPr>
              <w:jc w:val="center"/>
              <w:rPr>
                <w:b/>
                <w:sz w:val="18"/>
                <w:szCs w:val="18"/>
              </w:rPr>
            </w:pPr>
            <w:r w:rsidRPr="00644CA1">
              <w:rPr>
                <w:b/>
                <w:sz w:val="18"/>
                <w:szCs w:val="18"/>
              </w:rPr>
              <w:t>DOC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B6F73" w:rsidRPr="00644CA1" w:rsidRDefault="00FB6F73" w:rsidP="007C669F">
            <w:pPr>
              <w:jc w:val="center"/>
              <w:rPr>
                <w:sz w:val="18"/>
                <w:szCs w:val="18"/>
              </w:rPr>
            </w:pPr>
            <w:r w:rsidRPr="00927BDC">
              <w:rPr>
                <w:sz w:val="18"/>
                <w:szCs w:val="18"/>
                <w:highlight w:val="yellow"/>
              </w:rPr>
              <w:t>48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FB6F73" w:rsidRPr="00644CA1" w:rsidRDefault="00FB6F73" w:rsidP="007C669F">
            <w:pPr>
              <w:jc w:val="center"/>
              <w:rPr>
                <w:b/>
                <w:sz w:val="18"/>
                <w:szCs w:val="18"/>
              </w:rPr>
            </w:pPr>
            <w:r w:rsidRPr="00644CA1">
              <w:rPr>
                <w:b/>
                <w:sz w:val="18"/>
                <w:szCs w:val="18"/>
              </w:rPr>
              <w:t>TIS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B6F73" w:rsidRPr="00644CA1" w:rsidRDefault="00FB6F73" w:rsidP="007C669F">
            <w:pPr>
              <w:jc w:val="center"/>
              <w:rPr>
                <w:sz w:val="18"/>
                <w:szCs w:val="18"/>
              </w:rPr>
            </w:pPr>
            <w:r w:rsidRPr="00927BDC">
              <w:rPr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FB6F73" w:rsidRPr="00644CA1" w:rsidRDefault="00FB6F73" w:rsidP="007C669F">
            <w:pPr>
              <w:jc w:val="center"/>
              <w:rPr>
                <w:b/>
                <w:sz w:val="18"/>
                <w:szCs w:val="18"/>
              </w:rPr>
            </w:pPr>
            <w:r w:rsidRPr="00644CA1">
              <w:rPr>
                <w:b/>
                <w:sz w:val="18"/>
                <w:szCs w:val="18"/>
              </w:rPr>
              <w:t>TPS</w:t>
            </w:r>
          </w:p>
        </w:tc>
        <w:tc>
          <w:tcPr>
            <w:tcW w:w="583" w:type="dxa"/>
            <w:vAlign w:val="center"/>
          </w:tcPr>
          <w:p w:rsidR="00FB6F73" w:rsidRPr="00927BDC" w:rsidRDefault="00FB6F73" w:rsidP="007C669F">
            <w:pPr>
              <w:jc w:val="center"/>
              <w:rPr>
                <w:sz w:val="18"/>
                <w:szCs w:val="18"/>
                <w:highlight w:val="yellow"/>
              </w:rPr>
            </w:pPr>
            <w:r w:rsidRPr="00927BDC">
              <w:rPr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FB6F73" w:rsidRPr="00644CA1" w:rsidRDefault="00FB6F73" w:rsidP="007C669F">
            <w:pPr>
              <w:jc w:val="center"/>
              <w:rPr>
                <w:b/>
                <w:sz w:val="18"/>
                <w:szCs w:val="18"/>
              </w:rPr>
            </w:pPr>
            <w:r w:rsidRPr="00644CA1">
              <w:rPr>
                <w:b/>
                <w:sz w:val="18"/>
                <w:szCs w:val="18"/>
              </w:rPr>
              <w:t>HT</w:t>
            </w:r>
          </w:p>
        </w:tc>
        <w:tc>
          <w:tcPr>
            <w:tcW w:w="583" w:type="dxa"/>
            <w:vAlign w:val="center"/>
          </w:tcPr>
          <w:p w:rsidR="00FB6F73" w:rsidRPr="00927BDC" w:rsidRDefault="00FB6F73" w:rsidP="007C669F">
            <w:pPr>
              <w:jc w:val="center"/>
              <w:rPr>
                <w:sz w:val="18"/>
                <w:szCs w:val="18"/>
                <w:highlight w:val="yellow"/>
              </w:rPr>
            </w:pPr>
            <w:r w:rsidRPr="00927BDC">
              <w:rPr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FB6F73" w:rsidRPr="00644CA1" w:rsidRDefault="00FB6F73" w:rsidP="007C669F">
            <w:pPr>
              <w:jc w:val="center"/>
              <w:rPr>
                <w:b/>
                <w:sz w:val="18"/>
                <w:szCs w:val="18"/>
              </w:rPr>
            </w:pPr>
            <w:r w:rsidRPr="00644CA1">
              <w:rPr>
                <w:b/>
                <w:sz w:val="18"/>
                <w:szCs w:val="18"/>
              </w:rPr>
              <w:t>Créditos</w:t>
            </w:r>
          </w:p>
        </w:tc>
        <w:tc>
          <w:tcPr>
            <w:tcW w:w="509" w:type="dxa"/>
            <w:vAlign w:val="center"/>
          </w:tcPr>
          <w:p w:rsidR="00FB6F73" w:rsidRPr="00644CA1" w:rsidRDefault="00FB6F73" w:rsidP="00FB6F73">
            <w:pPr>
              <w:jc w:val="center"/>
              <w:rPr>
                <w:b/>
                <w:sz w:val="18"/>
                <w:szCs w:val="18"/>
              </w:rPr>
            </w:pPr>
            <w:r w:rsidRPr="00927BDC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B6F73" w:rsidRPr="00644CA1" w:rsidRDefault="00FB6F73" w:rsidP="00FB6F7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Número de Unidades</w:t>
            </w:r>
          </w:p>
        </w:tc>
        <w:tc>
          <w:tcPr>
            <w:tcW w:w="992" w:type="dxa"/>
            <w:vAlign w:val="center"/>
          </w:tcPr>
          <w:p w:rsidR="00FB6F73" w:rsidRPr="00644CA1" w:rsidRDefault="000F4091" w:rsidP="007C669F">
            <w:pPr>
              <w:jc w:val="center"/>
              <w:rPr>
                <w:sz w:val="18"/>
                <w:szCs w:val="18"/>
              </w:rPr>
            </w:pPr>
            <w:r w:rsidRPr="00927BDC">
              <w:rPr>
                <w:sz w:val="18"/>
                <w:szCs w:val="18"/>
                <w:highlight w:val="yellow"/>
              </w:rPr>
              <w:t>4</w:t>
            </w:r>
          </w:p>
        </w:tc>
      </w:tr>
    </w:tbl>
    <w:tbl>
      <w:tblPr>
        <w:tblStyle w:val="Tablaconcuadrcula"/>
        <w:tblpPr w:leftFromText="141" w:rightFromText="141" w:vertAnchor="text" w:horzAnchor="margin" w:tblpY="69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577"/>
        <w:gridCol w:w="821"/>
        <w:gridCol w:w="567"/>
        <w:gridCol w:w="1134"/>
        <w:gridCol w:w="5812"/>
      </w:tblGrid>
      <w:tr w:rsidR="00ED0655" w:rsidRPr="00644CA1" w:rsidTr="0075052B">
        <w:trPr>
          <w:trHeight w:val="284"/>
        </w:trPr>
        <w:tc>
          <w:tcPr>
            <w:tcW w:w="978" w:type="dxa"/>
            <w:shd w:val="clear" w:color="auto" w:fill="D9D9D9" w:themeFill="background1" w:themeFillShade="D9"/>
            <w:vAlign w:val="center"/>
          </w:tcPr>
          <w:p w:rsidR="00ED0655" w:rsidRPr="00644CA1" w:rsidRDefault="00ED0655" w:rsidP="00ED0655">
            <w:pPr>
              <w:rPr>
                <w:b/>
                <w:sz w:val="18"/>
                <w:szCs w:val="18"/>
              </w:rPr>
            </w:pPr>
            <w:r w:rsidRPr="00644CA1">
              <w:rPr>
                <w:b/>
                <w:sz w:val="18"/>
                <w:szCs w:val="18"/>
              </w:rPr>
              <w:t>Grupo:</w:t>
            </w:r>
          </w:p>
        </w:tc>
        <w:tc>
          <w:tcPr>
            <w:tcW w:w="577" w:type="dxa"/>
            <w:vAlign w:val="center"/>
          </w:tcPr>
          <w:p w:rsidR="00ED0655" w:rsidRPr="00644CA1" w:rsidRDefault="00FB6F73" w:rsidP="00ED0655">
            <w:pPr>
              <w:jc w:val="center"/>
              <w:rPr>
                <w:sz w:val="18"/>
                <w:szCs w:val="18"/>
              </w:rPr>
            </w:pPr>
            <w:r w:rsidRPr="00927BDC">
              <w:rPr>
                <w:sz w:val="18"/>
                <w:szCs w:val="18"/>
                <w:highlight w:val="yellow"/>
              </w:rPr>
              <w:t>GB3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ED0655" w:rsidRPr="00644CA1" w:rsidRDefault="00ED0655" w:rsidP="00ED0655">
            <w:pPr>
              <w:rPr>
                <w:b/>
                <w:sz w:val="18"/>
                <w:szCs w:val="18"/>
              </w:rPr>
            </w:pPr>
            <w:r w:rsidRPr="00644CA1">
              <w:rPr>
                <w:b/>
                <w:sz w:val="18"/>
                <w:szCs w:val="18"/>
              </w:rPr>
              <w:t>Aula: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0655" w:rsidRPr="00644CA1" w:rsidRDefault="00FB6F73" w:rsidP="00ED0655">
            <w:pPr>
              <w:jc w:val="center"/>
              <w:rPr>
                <w:sz w:val="18"/>
                <w:szCs w:val="18"/>
              </w:rPr>
            </w:pPr>
            <w:r w:rsidRPr="00927BDC">
              <w:rPr>
                <w:sz w:val="18"/>
                <w:szCs w:val="18"/>
                <w:highlight w:val="yellow"/>
              </w:rPr>
              <w:t>P3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0655" w:rsidRPr="00644CA1" w:rsidRDefault="00ED0655" w:rsidP="00ED0655">
            <w:pPr>
              <w:jc w:val="right"/>
              <w:rPr>
                <w:b/>
                <w:sz w:val="18"/>
                <w:szCs w:val="18"/>
              </w:rPr>
            </w:pPr>
            <w:r w:rsidRPr="00644CA1">
              <w:rPr>
                <w:b/>
                <w:sz w:val="18"/>
                <w:szCs w:val="18"/>
              </w:rPr>
              <w:t>Horario: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D0655" w:rsidRPr="00644CA1" w:rsidRDefault="00FB6F73" w:rsidP="00FB6F73">
            <w:pPr>
              <w:rPr>
                <w:sz w:val="18"/>
                <w:szCs w:val="18"/>
              </w:rPr>
            </w:pPr>
            <w:r w:rsidRPr="00927BDC">
              <w:rPr>
                <w:sz w:val="18"/>
                <w:szCs w:val="18"/>
                <w:highlight w:val="yellow"/>
              </w:rPr>
              <w:t>Martes</w:t>
            </w:r>
            <w:r w:rsidR="00ED0655" w:rsidRPr="00927BDC">
              <w:rPr>
                <w:sz w:val="18"/>
                <w:szCs w:val="18"/>
                <w:highlight w:val="yellow"/>
              </w:rPr>
              <w:t xml:space="preserve"> 10:00-13:00</w:t>
            </w:r>
          </w:p>
        </w:tc>
      </w:tr>
    </w:tbl>
    <w:p w:rsidR="00ED453F" w:rsidRDefault="00ED453F">
      <w:pPr>
        <w:rPr>
          <w:sz w:val="8"/>
        </w:rPr>
      </w:pPr>
    </w:p>
    <w:p w:rsidR="00E125AD" w:rsidRPr="00AC2E65" w:rsidRDefault="00E125AD">
      <w:pPr>
        <w:rPr>
          <w:sz w:val="2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8"/>
      </w:tblGrid>
      <w:tr w:rsidR="002A6EA1" w:rsidRPr="00644CA1" w:rsidTr="0075052B">
        <w:trPr>
          <w:trHeight w:val="340"/>
        </w:trPr>
        <w:tc>
          <w:tcPr>
            <w:tcW w:w="9878" w:type="dxa"/>
            <w:shd w:val="clear" w:color="auto" w:fill="D9D9D9" w:themeFill="background1" w:themeFillShade="D9"/>
            <w:vAlign w:val="center"/>
          </w:tcPr>
          <w:p w:rsidR="002A6EA1" w:rsidRPr="00644CA1" w:rsidRDefault="00CA254D" w:rsidP="00CA25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Objetivo de la asignatura</w:t>
            </w:r>
          </w:p>
        </w:tc>
      </w:tr>
      <w:tr w:rsidR="002A6EA1" w:rsidRPr="00644CA1" w:rsidTr="00B850FB">
        <w:trPr>
          <w:trHeight w:hRule="exact" w:val="593"/>
        </w:trPr>
        <w:tc>
          <w:tcPr>
            <w:tcW w:w="9878" w:type="dxa"/>
          </w:tcPr>
          <w:p w:rsidR="00225736" w:rsidRPr="00644CA1" w:rsidRDefault="003C073A" w:rsidP="007C66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ja-JP"/>
              </w:rPr>
            </w:pPr>
            <w:r w:rsidRPr="00927BDC">
              <w:rPr>
                <w:sz w:val="18"/>
                <w:highlight w:val="yellow"/>
                <w:lang w:eastAsia="ja-JP"/>
              </w:rPr>
              <w:t>Modelar e implementar aplicaciones relacionadas con bases de conocimiento, que permitan la recolección, organización y recuperación computarizada de conocimiento.</w:t>
            </w:r>
          </w:p>
          <w:p w:rsidR="00225736" w:rsidRPr="00644CA1" w:rsidRDefault="00225736" w:rsidP="007C66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ja-JP"/>
              </w:rPr>
            </w:pPr>
          </w:p>
        </w:tc>
      </w:tr>
    </w:tbl>
    <w:p w:rsidR="00E125AD" w:rsidRDefault="00E125AD" w:rsidP="00A55147">
      <w:pPr>
        <w:rPr>
          <w:sz w:val="4"/>
          <w:szCs w:val="20"/>
        </w:rPr>
      </w:pPr>
    </w:p>
    <w:p w:rsidR="00AC2E65" w:rsidRDefault="00AC2E65" w:rsidP="00A55147">
      <w:pPr>
        <w:rPr>
          <w:sz w:val="4"/>
          <w:szCs w:val="20"/>
        </w:rPr>
      </w:pPr>
    </w:p>
    <w:p w:rsidR="007C669F" w:rsidRPr="001E79C4" w:rsidRDefault="007C669F" w:rsidP="00A55147">
      <w:pPr>
        <w:rPr>
          <w:sz w:val="4"/>
          <w:szCs w:val="20"/>
        </w:rPr>
      </w:pPr>
    </w:p>
    <w:tbl>
      <w:tblPr>
        <w:tblStyle w:val="Tablaconcuadrcula"/>
        <w:tblW w:w="988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276"/>
        <w:gridCol w:w="2516"/>
      </w:tblGrid>
      <w:tr w:rsidR="00A55147" w:rsidRPr="001E79C4" w:rsidTr="007837D0">
        <w:trPr>
          <w:cantSplit/>
          <w:trHeight w:val="284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55147" w:rsidRPr="001E79C4" w:rsidRDefault="00A55147" w:rsidP="007C669F">
            <w:pPr>
              <w:jc w:val="center"/>
              <w:rPr>
                <w:b/>
                <w:sz w:val="16"/>
                <w:szCs w:val="18"/>
              </w:rPr>
            </w:pPr>
            <w:r w:rsidRPr="001E79C4">
              <w:rPr>
                <w:b/>
                <w:bCs/>
                <w:sz w:val="16"/>
                <w:szCs w:val="18"/>
              </w:rPr>
              <w:t>Unidad temática y subtemas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A55147" w:rsidRPr="001E79C4" w:rsidRDefault="00A55147" w:rsidP="007C669F">
            <w:pPr>
              <w:jc w:val="center"/>
              <w:rPr>
                <w:b/>
                <w:sz w:val="14"/>
                <w:szCs w:val="18"/>
              </w:rPr>
            </w:pPr>
            <w:r w:rsidRPr="001E79C4">
              <w:rPr>
                <w:b/>
                <w:sz w:val="16"/>
                <w:szCs w:val="18"/>
              </w:rPr>
              <w:t>Periodo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A55147" w:rsidRPr="001E79C4" w:rsidRDefault="00A55147" w:rsidP="007C669F">
            <w:pPr>
              <w:jc w:val="center"/>
              <w:rPr>
                <w:b/>
                <w:sz w:val="16"/>
                <w:szCs w:val="18"/>
              </w:rPr>
            </w:pPr>
            <w:r w:rsidRPr="001E79C4">
              <w:rPr>
                <w:b/>
                <w:sz w:val="16"/>
                <w:szCs w:val="18"/>
              </w:rPr>
              <w:t>Observaciones</w:t>
            </w:r>
          </w:p>
        </w:tc>
      </w:tr>
      <w:tr w:rsidR="00B850FB" w:rsidRPr="001E79C4" w:rsidTr="007837D0">
        <w:trPr>
          <w:cantSplit/>
          <w:trHeight w:hRule="exact" w:val="284"/>
        </w:trPr>
        <w:tc>
          <w:tcPr>
            <w:tcW w:w="4253" w:type="dxa"/>
            <w:vMerge w:val="restart"/>
            <w:shd w:val="clear" w:color="auto" w:fill="auto"/>
          </w:tcPr>
          <w:p w:rsidR="007C669F" w:rsidRPr="00927BDC" w:rsidRDefault="007C669F" w:rsidP="007C669F">
            <w:pPr>
              <w:snapToGrid w:val="0"/>
              <w:ind w:left="274" w:hanging="274"/>
              <w:rPr>
                <w:b/>
                <w:bCs/>
                <w:sz w:val="18"/>
                <w:szCs w:val="20"/>
                <w:highlight w:val="yellow"/>
              </w:rPr>
            </w:pPr>
            <w:r w:rsidRPr="00927BDC">
              <w:rPr>
                <w:b/>
                <w:bCs/>
                <w:sz w:val="18"/>
                <w:szCs w:val="20"/>
                <w:highlight w:val="yellow"/>
              </w:rPr>
              <w:t xml:space="preserve">1. </w:t>
            </w:r>
            <w:proofErr w:type="spellStart"/>
            <w:r w:rsidRPr="00927BDC">
              <w:rPr>
                <w:b/>
                <w:bCs/>
                <w:sz w:val="18"/>
                <w:szCs w:val="20"/>
                <w:highlight w:val="yellow"/>
              </w:rPr>
              <w:t>Datawarehouse</w:t>
            </w:r>
            <w:proofErr w:type="spellEnd"/>
          </w:p>
          <w:p w:rsidR="007C669F" w:rsidRPr="00927BDC" w:rsidRDefault="007C669F" w:rsidP="007C66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1.1 Introducción</w:t>
            </w:r>
          </w:p>
          <w:p w:rsidR="007C669F" w:rsidRPr="00927BDC" w:rsidRDefault="007C669F" w:rsidP="007C669F">
            <w:pPr>
              <w:autoSpaceDE w:val="0"/>
              <w:autoSpaceDN w:val="0"/>
              <w:adjustRightInd w:val="0"/>
              <w:ind w:left="213"/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1.1.1 Definición y objetivos</w:t>
            </w:r>
          </w:p>
          <w:p w:rsidR="007C669F" w:rsidRPr="00927BDC" w:rsidRDefault="007C669F" w:rsidP="007C669F">
            <w:pPr>
              <w:autoSpaceDE w:val="0"/>
              <w:autoSpaceDN w:val="0"/>
              <w:adjustRightInd w:val="0"/>
              <w:ind w:left="213"/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1.1.1 Características</w:t>
            </w:r>
          </w:p>
          <w:p w:rsidR="007C669F" w:rsidRPr="00927BDC" w:rsidRDefault="007C669F" w:rsidP="007C669F">
            <w:pPr>
              <w:autoSpaceDE w:val="0"/>
              <w:autoSpaceDN w:val="0"/>
              <w:adjustRightInd w:val="0"/>
              <w:ind w:left="213"/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1.1.2 Funcionamiento</w:t>
            </w:r>
          </w:p>
          <w:p w:rsidR="007C669F" w:rsidRPr="00927BDC" w:rsidRDefault="007C669F" w:rsidP="007C66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1.2 Estructura</w:t>
            </w:r>
          </w:p>
          <w:p w:rsidR="007C669F" w:rsidRPr="00927BDC" w:rsidRDefault="007C669F" w:rsidP="007C66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1.3 Elementos</w:t>
            </w:r>
          </w:p>
          <w:p w:rsidR="007C669F" w:rsidRPr="00927BDC" w:rsidRDefault="007C669F" w:rsidP="007C669F">
            <w:pPr>
              <w:autoSpaceDE w:val="0"/>
              <w:autoSpaceDN w:val="0"/>
              <w:adjustRightInd w:val="0"/>
              <w:ind w:left="213"/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 xml:space="preserve">1.3.1 </w:t>
            </w:r>
            <w:proofErr w:type="spellStart"/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Metadata</w:t>
            </w:r>
            <w:proofErr w:type="spellEnd"/>
          </w:p>
          <w:p w:rsidR="007C669F" w:rsidRPr="00927BDC" w:rsidRDefault="007C669F" w:rsidP="007C669F">
            <w:pPr>
              <w:autoSpaceDE w:val="0"/>
              <w:autoSpaceDN w:val="0"/>
              <w:adjustRightInd w:val="0"/>
              <w:ind w:left="213"/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1.3.2 Middleware</w:t>
            </w:r>
          </w:p>
          <w:p w:rsidR="007C669F" w:rsidRPr="00927BDC" w:rsidRDefault="007C669F" w:rsidP="007C669F">
            <w:pPr>
              <w:autoSpaceDE w:val="0"/>
              <w:autoSpaceDN w:val="0"/>
              <w:adjustRightInd w:val="0"/>
              <w:ind w:left="213"/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1.3.3 Mecanismos de Extracción</w:t>
            </w:r>
          </w:p>
          <w:p w:rsidR="007C669F" w:rsidRPr="00927BDC" w:rsidRDefault="007C669F" w:rsidP="007C669F">
            <w:pPr>
              <w:autoSpaceDE w:val="0"/>
              <w:autoSpaceDN w:val="0"/>
              <w:adjustRightInd w:val="0"/>
              <w:ind w:left="213"/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1.3.4 Mecanismos de Carga</w:t>
            </w:r>
          </w:p>
          <w:p w:rsidR="007C669F" w:rsidRDefault="007C669F" w:rsidP="007C669F">
            <w:pPr>
              <w:snapToGrid w:val="0"/>
              <w:ind w:left="274" w:hanging="274"/>
              <w:rPr>
                <w:rFonts w:eastAsiaTheme="minorHAnsi"/>
                <w:color w:val="auto"/>
                <w:sz w:val="16"/>
                <w:szCs w:val="18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1.4 Metodologías para el desarrollo</w:t>
            </w:r>
          </w:p>
          <w:p w:rsidR="007C669F" w:rsidRDefault="007C669F" w:rsidP="007C669F">
            <w:pPr>
              <w:snapToGrid w:val="0"/>
              <w:ind w:left="274" w:hanging="274"/>
              <w:rPr>
                <w:rFonts w:eastAsiaTheme="minorHAnsi"/>
                <w:color w:val="auto"/>
                <w:sz w:val="16"/>
                <w:szCs w:val="18"/>
                <w:lang w:eastAsia="en-US"/>
              </w:rPr>
            </w:pPr>
          </w:p>
          <w:p w:rsidR="007C669F" w:rsidRPr="00927BDC" w:rsidRDefault="007C669F" w:rsidP="007C669F">
            <w:pPr>
              <w:spacing w:after="1"/>
              <w:ind w:left="274" w:hanging="274"/>
              <w:rPr>
                <w:b/>
                <w:bCs/>
                <w:sz w:val="18"/>
                <w:szCs w:val="18"/>
                <w:highlight w:val="yellow"/>
              </w:rPr>
            </w:pPr>
            <w:r w:rsidRPr="00927BDC">
              <w:rPr>
                <w:b/>
                <w:bCs/>
                <w:sz w:val="18"/>
                <w:szCs w:val="18"/>
                <w:highlight w:val="yellow"/>
              </w:rPr>
              <w:t>2. Introducción a la minería de datos</w:t>
            </w:r>
          </w:p>
          <w:p w:rsidR="007C669F" w:rsidRPr="00927BDC" w:rsidRDefault="007C669F" w:rsidP="007C66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2.1. ¿Qué es minería de datos?</w:t>
            </w:r>
          </w:p>
          <w:p w:rsidR="007C669F" w:rsidRPr="00927BDC" w:rsidRDefault="007C669F" w:rsidP="007C66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2.2. Fundamentos</w:t>
            </w:r>
          </w:p>
          <w:p w:rsidR="007C669F" w:rsidRPr="00927BDC" w:rsidRDefault="007C669F" w:rsidP="007C66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2.3. Áreas de aplicación</w:t>
            </w:r>
          </w:p>
          <w:p w:rsidR="007C669F" w:rsidRPr="00927BDC" w:rsidRDefault="007C669F" w:rsidP="007C66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2.4. Proceso KDD (</w:t>
            </w:r>
            <w:proofErr w:type="spellStart"/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Knowledge</w:t>
            </w:r>
            <w:proofErr w:type="spellEnd"/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 xml:space="preserve"> Discovery in </w:t>
            </w:r>
            <w:proofErr w:type="spellStart"/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Databases</w:t>
            </w:r>
            <w:proofErr w:type="spellEnd"/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)</w:t>
            </w:r>
          </w:p>
          <w:p w:rsidR="007C669F" w:rsidRPr="00927BDC" w:rsidRDefault="007C669F" w:rsidP="007C669F">
            <w:pPr>
              <w:autoSpaceDE w:val="0"/>
              <w:autoSpaceDN w:val="0"/>
              <w:adjustRightInd w:val="0"/>
              <w:ind w:left="355"/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2.4.1. Introducción</w:t>
            </w:r>
          </w:p>
          <w:p w:rsidR="007C669F" w:rsidRPr="00927BDC" w:rsidRDefault="007C669F" w:rsidP="007C669F">
            <w:pPr>
              <w:autoSpaceDE w:val="0"/>
              <w:autoSpaceDN w:val="0"/>
              <w:adjustRightInd w:val="0"/>
              <w:ind w:left="355"/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2.4.2. Procesos</w:t>
            </w:r>
          </w:p>
          <w:p w:rsidR="007C669F" w:rsidRPr="00927BDC" w:rsidRDefault="007C669F" w:rsidP="007C66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2.5. La minería de datos y la inteligencia artificial</w:t>
            </w:r>
          </w:p>
          <w:p w:rsidR="007C669F" w:rsidRPr="00927BDC" w:rsidRDefault="007C669F" w:rsidP="007C66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2.6. Ética en minería de datos</w:t>
            </w:r>
          </w:p>
          <w:p w:rsidR="007C669F" w:rsidRPr="00927BDC" w:rsidRDefault="007C669F" w:rsidP="007C66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2.7. Extensiones de la minería de datos</w:t>
            </w:r>
          </w:p>
          <w:p w:rsidR="007C669F" w:rsidRPr="00927BDC" w:rsidRDefault="007C669F" w:rsidP="007C669F">
            <w:pPr>
              <w:autoSpaceDE w:val="0"/>
              <w:autoSpaceDN w:val="0"/>
              <w:adjustRightInd w:val="0"/>
              <w:ind w:left="318"/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2.7.1. Minería de texto</w:t>
            </w:r>
          </w:p>
          <w:p w:rsidR="00B850FB" w:rsidRPr="001E79C4" w:rsidRDefault="007C669F" w:rsidP="007D1698">
            <w:pPr>
              <w:spacing w:after="1"/>
              <w:ind w:left="318"/>
              <w:rPr>
                <w:b/>
                <w:bCs/>
                <w:sz w:val="18"/>
                <w:szCs w:val="20"/>
              </w:rPr>
            </w:pPr>
            <w:r w:rsidRPr="00927BDC"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  <w:t>2.7.2. Minería web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850FB" w:rsidRPr="001E79C4" w:rsidRDefault="00B850FB" w:rsidP="007C669F">
            <w:pPr>
              <w:jc w:val="center"/>
              <w:rPr>
                <w:b/>
                <w:sz w:val="14"/>
                <w:szCs w:val="18"/>
              </w:rPr>
            </w:pPr>
            <w:r w:rsidRPr="001E79C4">
              <w:rPr>
                <w:b/>
                <w:sz w:val="14"/>
                <w:szCs w:val="18"/>
              </w:rPr>
              <w:t>Programado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50FB" w:rsidRPr="001E79C4" w:rsidRDefault="00B850FB" w:rsidP="007C669F">
            <w:pPr>
              <w:jc w:val="center"/>
              <w:rPr>
                <w:b/>
                <w:sz w:val="14"/>
                <w:szCs w:val="18"/>
              </w:rPr>
            </w:pPr>
            <w:r w:rsidRPr="001E79C4">
              <w:rPr>
                <w:b/>
                <w:sz w:val="14"/>
                <w:szCs w:val="18"/>
              </w:rPr>
              <w:t>Real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B850FB" w:rsidRPr="001E79C4" w:rsidRDefault="00B850FB" w:rsidP="007C669F">
            <w:pPr>
              <w:rPr>
                <w:sz w:val="16"/>
                <w:szCs w:val="18"/>
              </w:rPr>
            </w:pPr>
          </w:p>
        </w:tc>
      </w:tr>
      <w:tr w:rsidR="00B850FB" w:rsidRPr="001E79C4" w:rsidTr="007837D0">
        <w:trPr>
          <w:cantSplit/>
          <w:trHeight w:hRule="exact" w:val="294"/>
        </w:trPr>
        <w:tc>
          <w:tcPr>
            <w:tcW w:w="4253" w:type="dxa"/>
            <w:vMerge/>
            <w:shd w:val="clear" w:color="auto" w:fill="auto"/>
            <w:vAlign w:val="center"/>
          </w:tcPr>
          <w:p w:rsidR="00B850FB" w:rsidRPr="001E79C4" w:rsidRDefault="00B850FB" w:rsidP="007C669F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50FB" w:rsidRPr="005749BB" w:rsidRDefault="00B850FB" w:rsidP="00786B2E">
            <w:pPr>
              <w:jc w:val="center"/>
              <w:rPr>
                <w:sz w:val="12"/>
                <w:szCs w:val="18"/>
              </w:rPr>
            </w:pPr>
            <w:r w:rsidRPr="005749BB">
              <w:rPr>
                <w:sz w:val="12"/>
                <w:szCs w:val="18"/>
              </w:rPr>
              <w:t xml:space="preserve"> </w:t>
            </w:r>
            <w:r w:rsidR="007C669F" w:rsidRPr="00927BDC">
              <w:rPr>
                <w:sz w:val="12"/>
                <w:szCs w:val="18"/>
                <w:highlight w:val="yellow"/>
              </w:rPr>
              <w:t>12/08/2019</w:t>
            </w:r>
            <w:r w:rsidRPr="00927BDC">
              <w:rPr>
                <w:sz w:val="12"/>
                <w:szCs w:val="18"/>
                <w:highlight w:val="yellow"/>
              </w:rPr>
              <w:t>- 2</w:t>
            </w:r>
            <w:r w:rsidR="00786B2E" w:rsidRPr="00927BDC">
              <w:rPr>
                <w:sz w:val="12"/>
                <w:szCs w:val="18"/>
                <w:highlight w:val="yellow"/>
              </w:rPr>
              <w:t>8</w:t>
            </w:r>
            <w:r w:rsidRPr="00927BDC">
              <w:rPr>
                <w:sz w:val="12"/>
                <w:szCs w:val="18"/>
                <w:highlight w:val="yellow"/>
              </w:rPr>
              <w:t>/10/2019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0FB" w:rsidRPr="001E79C4" w:rsidRDefault="00B850FB" w:rsidP="007C669F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850FB" w:rsidRPr="001E79C4" w:rsidRDefault="00B850FB" w:rsidP="007C669F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B850FB" w:rsidRPr="001E79C4" w:rsidTr="007837D0">
        <w:trPr>
          <w:cantSplit/>
          <w:trHeight w:val="284"/>
        </w:trPr>
        <w:tc>
          <w:tcPr>
            <w:tcW w:w="4253" w:type="dxa"/>
            <w:vMerge/>
            <w:shd w:val="clear" w:color="auto" w:fill="auto"/>
          </w:tcPr>
          <w:p w:rsidR="00B850FB" w:rsidRPr="001E79C4" w:rsidRDefault="00B850FB" w:rsidP="007C669F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B850FB" w:rsidRPr="005749BB" w:rsidRDefault="00B850FB" w:rsidP="007C669F">
            <w:pPr>
              <w:jc w:val="center"/>
              <w:rPr>
                <w:b/>
                <w:sz w:val="16"/>
                <w:szCs w:val="18"/>
              </w:rPr>
            </w:pPr>
            <w:r w:rsidRPr="005749BB">
              <w:rPr>
                <w:b/>
                <w:sz w:val="16"/>
                <w:szCs w:val="18"/>
              </w:rPr>
              <w:t>Fecha de Evaluación</w:t>
            </w:r>
          </w:p>
        </w:tc>
        <w:tc>
          <w:tcPr>
            <w:tcW w:w="2516" w:type="dxa"/>
            <w:vMerge/>
            <w:shd w:val="clear" w:color="auto" w:fill="D9D9D9" w:themeFill="background1" w:themeFillShade="D9"/>
            <w:vAlign w:val="center"/>
          </w:tcPr>
          <w:p w:rsidR="00B850FB" w:rsidRPr="001E79C4" w:rsidRDefault="00B850FB" w:rsidP="007C669F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B850FB" w:rsidRPr="001E79C4" w:rsidTr="007837D0">
        <w:trPr>
          <w:cantSplit/>
          <w:trHeight w:val="284"/>
        </w:trPr>
        <w:tc>
          <w:tcPr>
            <w:tcW w:w="4253" w:type="dxa"/>
            <w:vMerge/>
            <w:shd w:val="clear" w:color="auto" w:fill="auto"/>
            <w:vAlign w:val="center"/>
          </w:tcPr>
          <w:p w:rsidR="00B850FB" w:rsidRPr="001E79C4" w:rsidRDefault="00B850FB" w:rsidP="007C669F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850FB" w:rsidRPr="005749BB" w:rsidRDefault="00B850FB" w:rsidP="007C669F">
            <w:pPr>
              <w:jc w:val="center"/>
              <w:rPr>
                <w:b/>
                <w:sz w:val="14"/>
                <w:szCs w:val="18"/>
              </w:rPr>
            </w:pPr>
            <w:r w:rsidRPr="005749BB">
              <w:rPr>
                <w:b/>
                <w:sz w:val="14"/>
                <w:szCs w:val="18"/>
              </w:rPr>
              <w:t>Programado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50FB" w:rsidRPr="001E79C4" w:rsidRDefault="00B850FB" w:rsidP="007C669F">
            <w:pPr>
              <w:jc w:val="center"/>
              <w:rPr>
                <w:b/>
                <w:sz w:val="14"/>
                <w:szCs w:val="18"/>
              </w:rPr>
            </w:pPr>
            <w:r w:rsidRPr="001E79C4">
              <w:rPr>
                <w:b/>
                <w:sz w:val="14"/>
                <w:szCs w:val="18"/>
              </w:rPr>
              <w:t>Real</w:t>
            </w:r>
          </w:p>
        </w:tc>
        <w:tc>
          <w:tcPr>
            <w:tcW w:w="2516" w:type="dxa"/>
            <w:vMerge/>
            <w:shd w:val="clear" w:color="auto" w:fill="D9D9D9" w:themeFill="background1" w:themeFillShade="D9"/>
            <w:vAlign w:val="center"/>
          </w:tcPr>
          <w:p w:rsidR="00B850FB" w:rsidRPr="001E79C4" w:rsidRDefault="00B850FB" w:rsidP="007C669F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B850FB" w:rsidRPr="001E79C4" w:rsidTr="007837D0">
        <w:trPr>
          <w:cantSplit/>
          <w:trHeight w:hRule="exact" w:val="284"/>
        </w:trPr>
        <w:tc>
          <w:tcPr>
            <w:tcW w:w="4253" w:type="dxa"/>
            <w:vMerge/>
            <w:shd w:val="clear" w:color="auto" w:fill="auto"/>
            <w:vAlign w:val="center"/>
          </w:tcPr>
          <w:p w:rsidR="00B850FB" w:rsidRPr="001E79C4" w:rsidRDefault="00B850FB" w:rsidP="007C669F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50FB" w:rsidRPr="005749BB" w:rsidRDefault="00B850FB" w:rsidP="00786B2E">
            <w:pPr>
              <w:jc w:val="center"/>
              <w:rPr>
                <w:sz w:val="12"/>
                <w:szCs w:val="18"/>
              </w:rPr>
            </w:pPr>
            <w:r w:rsidRPr="00927BDC">
              <w:rPr>
                <w:sz w:val="12"/>
                <w:szCs w:val="18"/>
                <w:highlight w:val="yellow"/>
              </w:rPr>
              <w:t>2</w:t>
            </w:r>
            <w:r w:rsidR="00786B2E" w:rsidRPr="00927BDC">
              <w:rPr>
                <w:sz w:val="12"/>
                <w:szCs w:val="18"/>
                <w:highlight w:val="yellow"/>
              </w:rPr>
              <w:t>9</w:t>
            </w:r>
            <w:r w:rsidRPr="00927BDC">
              <w:rPr>
                <w:sz w:val="12"/>
                <w:szCs w:val="18"/>
                <w:highlight w:val="yellow"/>
              </w:rPr>
              <w:t>/10/2019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0FB" w:rsidRPr="001E79C4" w:rsidRDefault="00B850FB" w:rsidP="007C669F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850FB" w:rsidRPr="001E79C4" w:rsidRDefault="00B850FB" w:rsidP="007C669F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B850FB" w:rsidRPr="001E79C4" w:rsidTr="007837D0">
        <w:trPr>
          <w:cantSplit/>
          <w:trHeight w:val="284"/>
        </w:trPr>
        <w:tc>
          <w:tcPr>
            <w:tcW w:w="4253" w:type="dxa"/>
            <w:vMerge/>
            <w:shd w:val="clear" w:color="auto" w:fill="auto"/>
            <w:vAlign w:val="center"/>
          </w:tcPr>
          <w:p w:rsidR="00B850FB" w:rsidRPr="001E79C4" w:rsidRDefault="00B850FB" w:rsidP="007C669F">
            <w:pPr>
              <w:rPr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B850FB" w:rsidRPr="001E79C4" w:rsidRDefault="00B850FB" w:rsidP="007C669F">
            <w:pPr>
              <w:jc w:val="center"/>
              <w:rPr>
                <w:b/>
                <w:sz w:val="16"/>
                <w:szCs w:val="18"/>
              </w:rPr>
            </w:pPr>
            <w:r w:rsidRPr="001E79C4">
              <w:rPr>
                <w:b/>
                <w:sz w:val="16"/>
                <w:szCs w:val="18"/>
              </w:rPr>
              <w:t>Indicadores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850FB" w:rsidRPr="001E79C4" w:rsidRDefault="00B850FB" w:rsidP="007C669F">
            <w:pPr>
              <w:jc w:val="center"/>
              <w:rPr>
                <w:b/>
                <w:sz w:val="12"/>
                <w:szCs w:val="18"/>
              </w:rPr>
            </w:pPr>
          </w:p>
        </w:tc>
      </w:tr>
      <w:tr w:rsidR="00B850FB" w:rsidRPr="001E79C4" w:rsidTr="007837D0">
        <w:trPr>
          <w:cantSplit/>
          <w:trHeight w:val="284"/>
        </w:trPr>
        <w:tc>
          <w:tcPr>
            <w:tcW w:w="4253" w:type="dxa"/>
            <w:vMerge/>
            <w:shd w:val="clear" w:color="auto" w:fill="auto"/>
            <w:vAlign w:val="center"/>
          </w:tcPr>
          <w:p w:rsidR="00B850FB" w:rsidRPr="001E79C4" w:rsidRDefault="00B850FB" w:rsidP="007C669F">
            <w:pPr>
              <w:rPr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850FB" w:rsidRPr="001E79C4" w:rsidRDefault="00B850FB" w:rsidP="007C669F">
            <w:pPr>
              <w:jc w:val="right"/>
              <w:rPr>
                <w:b/>
                <w:sz w:val="14"/>
                <w:szCs w:val="18"/>
              </w:rPr>
            </w:pPr>
            <w:r w:rsidRPr="001E79C4">
              <w:rPr>
                <w:b/>
                <w:sz w:val="14"/>
                <w:szCs w:val="18"/>
              </w:rPr>
              <w:t>% Aprobación: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0FB" w:rsidRPr="001E79C4" w:rsidRDefault="00B850FB" w:rsidP="007C669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850FB" w:rsidRPr="001E79C4" w:rsidRDefault="00B850FB" w:rsidP="007C669F">
            <w:pPr>
              <w:jc w:val="center"/>
              <w:rPr>
                <w:b/>
                <w:sz w:val="12"/>
                <w:szCs w:val="18"/>
              </w:rPr>
            </w:pPr>
          </w:p>
        </w:tc>
      </w:tr>
      <w:tr w:rsidR="00B850FB" w:rsidRPr="001E79C4" w:rsidTr="007837D0">
        <w:trPr>
          <w:cantSplit/>
          <w:trHeight w:val="284"/>
        </w:trPr>
        <w:tc>
          <w:tcPr>
            <w:tcW w:w="4253" w:type="dxa"/>
            <w:vMerge/>
            <w:shd w:val="clear" w:color="auto" w:fill="auto"/>
            <w:vAlign w:val="center"/>
          </w:tcPr>
          <w:p w:rsidR="00B850FB" w:rsidRPr="001E79C4" w:rsidRDefault="00B850FB" w:rsidP="007C669F">
            <w:pPr>
              <w:rPr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850FB" w:rsidRPr="001E79C4" w:rsidRDefault="00B850FB" w:rsidP="007C669F">
            <w:pPr>
              <w:jc w:val="right"/>
              <w:rPr>
                <w:b/>
                <w:sz w:val="14"/>
                <w:szCs w:val="18"/>
              </w:rPr>
            </w:pPr>
            <w:r w:rsidRPr="001E79C4">
              <w:rPr>
                <w:b/>
                <w:sz w:val="14"/>
                <w:szCs w:val="18"/>
              </w:rPr>
              <w:t>% Reprobación: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0FB" w:rsidRPr="001E79C4" w:rsidRDefault="00B850FB" w:rsidP="007C669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850FB" w:rsidRPr="001E79C4" w:rsidRDefault="00B850FB" w:rsidP="007C669F">
            <w:pPr>
              <w:jc w:val="center"/>
              <w:rPr>
                <w:b/>
                <w:sz w:val="12"/>
                <w:szCs w:val="18"/>
              </w:rPr>
            </w:pPr>
          </w:p>
        </w:tc>
      </w:tr>
      <w:tr w:rsidR="00B850FB" w:rsidRPr="001E79C4" w:rsidTr="007837D0">
        <w:trPr>
          <w:cantSplit/>
          <w:trHeight w:val="283"/>
        </w:trPr>
        <w:tc>
          <w:tcPr>
            <w:tcW w:w="4253" w:type="dxa"/>
            <w:vMerge/>
            <w:shd w:val="clear" w:color="auto" w:fill="auto"/>
            <w:vAlign w:val="center"/>
          </w:tcPr>
          <w:p w:rsidR="00B850FB" w:rsidRPr="001E79C4" w:rsidRDefault="00B850FB" w:rsidP="007C669F">
            <w:pPr>
              <w:rPr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850FB" w:rsidRPr="001E79C4" w:rsidRDefault="00B850FB" w:rsidP="007C669F">
            <w:pPr>
              <w:jc w:val="right"/>
              <w:rPr>
                <w:b/>
                <w:sz w:val="14"/>
                <w:szCs w:val="18"/>
              </w:rPr>
            </w:pPr>
            <w:r w:rsidRPr="001E79C4">
              <w:rPr>
                <w:b/>
                <w:sz w:val="14"/>
                <w:szCs w:val="18"/>
              </w:rPr>
              <w:t>% Deserción: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0FB" w:rsidRPr="001E79C4" w:rsidRDefault="00B850FB" w:rsidP="007C669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850FB" w:rsidRPr="001E79C4" w:rsidRDefault="00B850FB" w:rsidP="007C669F">
            <w:pPr>
              <w:jc w:val="center"/>
              <w:rPr>
                <w:b/>
                <w:sz w:val="12"/>
                <w:szCs w:val="18"/>
              </w:rPr>
            </w:pPr>
          </w:p>
        </w:tc>
      </w:tr>
      <w:tr w:rsidR="00B850FB" w:rsidRPr="001E79C4" w:rsidTr="007837D0">
        <w:trPr>
          <w:cantSplit/>
          <w:trHeight w:val="390"/>
        </w:trPr>
        <w:tc>
          <w:tcPr>
            <w:tcW w:w="4253" w:type="dxa"/>
            <w:vMerge/>
            <w:shd w:val="clear" w:color="auto" w:fill="auto"/>
            <w:vAlign w:val="center"/>
          </w:tcPr>
          <w:p w:rsidR="00B850FB" w:rsidRPr="001E79C4" w:rsidRDefault="00B850FB" w:rsidP="007C669F">
            <w:pPr>
              <w:rPr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50FB" w:rsidRPr="001E79C4" w:rsidRDefault="00B850FB" w:rsidP="007C669F">
            <w:pPr>
              <w:jc w:val="right"/>
              <w:rPr>
                <w:b/>
                <w:sz w:val="14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50FB" w:rsidRPr="001E79C4" w:rsidRDefault="00B850FB" w:rsidP="007C669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B850FB" w:rsidRPr="001E79C4" w:rsidRDefault="00B850FB" w:rsidP="007C669F">
            <w:pPr>
              <w:jc w:val="center"/>
              <w:rPr>
                <w:b/>
                <w:sz w:val="12"/>
                <w:szCs w:val="18"/>
              </w:rPr>
            </w:pPr>
          </w:p>
        </w:tc>
      </w:tr>
    </w:tbl>
    <w:p w:rsidR="00A6724A" w:rsidRDefault="00A6724A" w:rsidP="00A55147">
      <w:pPr>
        <w:rPr>
          <w:sz w:val="8"/>
          <w:szCs w:val="20"/>
        </w:rPr>
      </w:pPr>
    </w:p>
    <w:p w:rsidR="00A6724A" w:rsidRDefault="00A6724A" w:rsidP="00A55147">
      <w:pPr>
        <w:rPr>
          <w:sz w:val="8"/>
          <w:szCs w:val="20"/>
        </w:rPr>
      </w:pPr>
    </w:p>
    <w:tbl>
      <w:tblPr>
        <w:tblStyle w:val="Tablaconcuadrcula"/>
        <w:tblW w:w="988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27"/>
        <w:gridCol w:w="16"/>
        <w:gridCol w:w="1276"/>
        <w:gridCol w:w="2516"/>
      </w:tblGrid>
      <w:tr w:rsidR="00A6724A" w:rsidRPr="001E79C4" w:rsidTr="007837D0">
        <w:trPr>
          <w:cantSplit/>
          <w:trHeight w:val="284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6724A" w:rsidRPr="001E79C4" w:rsidRDefault="00A6724A" w:rsidP="007C669F">
            <w:pPr>
              <w:jc w:val="center"/>
              <w:rPr>
                <w:b/>
                <w:sz w:val="16"/>
                <w:szCs w:val="18"/>
              </w:rPr>
            </w:pPr>
            <w:r w:rsidRPr="001E79C4">
              <w:rPr>
                <w:b/>
                <w:bCs/>
                <w:sz w:val="16"/>
                <w:szCs w:val="18"/>
              </w:rPr>
              <w:t>Unidad temática y subtemas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A6724A" w:rsidRPr="001E79C4" w:rsidRDefault="00A6724A" w:rsidP="007C669F">
            <w:pPr>
              <w:jc w:val="center"/>
              <w:rPr>
                <w:b/>
                <w:sz w:val="14"/>
                <w:szCs w:val="18"/>
              </w:rPr>
            </w:pPr>
            <w:r w:rsidRPr="001E79C4">
              <w:rPr>
                <w:b/>
                <w:sz w:val="16"/>
                <w:szCs w:val="18"/>
              </w:rPr>
              <w:t>Periodo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A6724A" w:rsidRPr="001E79C4" w:rsidRDefault="00A6724A" w:rsidP="007C669F">
            <w:pPr>
              <w:jc w:val="center"/>
              <w:rPr>
                <w:b/>
                <w:sz w:val="16"/>
                <w:szCs w:val="18"/>
              </w:rPr>
            </w:pPr>
            <w:r w:rsidRPr="001E79C4">
              <w:rPr>
                <w:b/>
                <w:sz w:val="16"/>
                <w:szCs w:val="18"/>
              </w:rPr>
              <w:t>Observaciones</w:t>
            </w:r>
          </w:p>
        </w:tc>
      </w:tr>
      <w:tr w:rsidR="007D1698" w:rsidRPr="001E79C4" w:rsidTr="007837D0">
        <w:trPr>
          <w:cantSplit/>
          <w:trHeight w:hRule="exact" w:val="284"/>
        </w:trPr>
        <w:tc>
          <w:tcPr>
            <w:tcW w:w="4253" w:type="dxa"/>
            <w:vMerge w:val="restart"/>
            <w:shd w:val="clear" w:color="auto" w:fill="auto"/>
          </w:tcPr>
          <w:p w:rsidR="007D1698" w:rsidRPr="00927BDC" w:rsidRDefault="007D1698" w:rsidP="007C669F">
            <w:pPr>
              <w:spacing w:after="1"/>
              <w:ind w:left="318"/>
              <w:rPr>
                <w:rFonts w:eastAsiaTheme="minorHAnsi"/>
                <w:color w:val="auto"/>
                <w:sz w:val="16"/>
                <w:szCs w:val="18"/>
                <w:highlight w:val="yellow"/>
                <w:lang w:eastAsia="en-US"/>
              </w:rPr>
            </w:pPr>
          </w:p>
          <w:p w:rsidR="007D1698" w:rsidRPr="00927BDC" w:rsidRDefault="007D1698" w:rsidP="007C669F">
            <w:pPr>
              <w:rPr>
                <w:rFonts w:eastAsiaTheme="minorHAnsi"/>
                <w:b/>
                <w:color w:val="auto"/>
                <w:sz w:val="18"/>
                <w:szCs w:val="16"/>
                <w:highlight w:val="yellow"/>
                <w:lang w:eastAsia="en-US"/>
              </w:rPr>
            </w:pPr>
            <w:r w:rsidRPr="00927BDC">
              <w:rPr>
                <w:b/>
                <w:bCs/>
                <w:sz w:val="18"/>
                <w:szCs w:val="16"/>
                <w:highlight w:val="yellow"/>
              </w:rPr>
              <w:t xml:space="preserve">3. </w:t>
            </w:r>
            <w:r w:rsidRPr="00927BDC">
              <w:rPr>
                <w:rFonts w:eastAsiaTheme="minorHAnsi"/>
                <w:b/>
                <w:color w:val="auto"/>
                <w:sz w:val="18"/>
                <w:szCs w:val="16"/>
                <w:highlight w:val="yellow"/>
                <w:lang w:eastAsia="en-US"/>
              </w:rPr>
              <w:t>Técnicas de minería de datos</w:t>
            </w:r>
          </w:p>
          <w:p w:rsidR="007D1698" w:rsidRPr="00927BDC" w:rsidRDefault="007D1698" w:rsidP="007C66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  <w:t>3.1. Introducción</w:t>
            </w:r>
          </w:p>
          <w:p w:rsidR="007D1698" w:rsidRPr="00927BDC" w:rsidRDefault="007D1698" w:rsidP="007C66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  <w:t>3.2. Algoritmos para minería de datos</w:t>
            </w:r>
          </w:p>
          <w:p w:rsidR="007D1698" w:rsidRPr="00927BDC" w:rsidRDefault="007D1698" w:rsidP="007C66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  <w:t>3.3. Taxonomía de técnicas de minería de datos</w:t>
            </w:r>
          </w:p>
          <w:p w:rsidR="007D1698" w:rsidRPr="00927BDC" w:rsidRDefault="007D1698" w:rsidP="007C66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  <w:t>3.4. Técnicas no supervisadas y descriptivas</w:t>
            </w:r>
          </w:p>
          <w:p w:rsidR="007D1698" w:rsidRDefault="007D1698" w:rsidP="007C669F">
            <w:pPr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  <w:t>3.5. Técnicas supervisadas y predictivas</w:t>
            </w:r>
          </w:p>
          <w:p w:rsidR="007D1698" w:rsidRDefault="007D1698" w:rsidP="007C669F">
            <w:pPr>
              <w:rPr>
                <w:rFonts w:eastAsiaTheme="minorHAnsi"/>
                <w:b/>
                <w:color w:val="auto"/>
                <w:sz w:val="18"/>
                <w:szCs w:val="16"/>
                <w:highlight w:val="yellow"/>
                <w:lang w:eastAsia="en-US"/>
              </w:rPr>
            </w:pPr>
          </w:p>
          <w:p w:rsidR="007D1698" w:rsidRPr="00927BDC" w:rsidRDefault="007D1698" w:rsidP="00A6724A">
            <w:pPr>
              <w:rPr>
                <w:rFonts w:eastAsiaTheme="minorHAnsi"/>
                <w:b/>
                <w:color w:val="auto"/>
                <w:sz w:val="18"/>
                <w:szCs w:val="16"/>
                <w:highlight w:val="yellow"/>
                <w:lang w:eastAsia="en-US"/>
              </w:rPr>
            </w:pPr>
            <w:r w:rsidRPr="00927BDC">
              <w:rPr>
                <w:rFonts w:eastAsiaTheme="minorHAnsi"/>
                <w:b/>
                <w:color w:val="auto"/>
                <w:sz w:val="18"/>
                <w:szCs w:val="16"/>
                <w:highlight w:val="yellow"/>
                <w:lang w:eastAsia="en-US"/>
              </w:rPr>
              <w:t xml:space="preserve">4. Web </w:t>
            </w:r>
            <w:proofErr w:type="spellStart"/>
            <w:r w:rsidRPr="00927BDC">
              <w:rPr>
                <w:rFonts w:eastAsiaTheme="minorHAnsi"/>
                <w:b/>
                <w:color w:val="auto"/>
                <w:sz w:val="18"/>
                <w:szCs w:val="16"/>
                <w:highlight w:val="yellow"/>
                <w:lang w:eastAsia="en-US"/>
              </w:rPr>
              <w:t>mining</w:t>
            </w:r>
            <w:proofErr w:type="spellEnd"/>
          </w:p>
          <w:p w:rsidR="007D1698" w:rsidRPr="00927BDC" w:rsidRDefault="007D1698" w:rsidP="00A6724A">
            <w:pPr>
              <w:ind w:left="459" w:hanging="426"/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  <w:t>4.1. Introducción</w:t>
            </w:r>
          </w:p>
          <w:p w:rsidR="007D1698" w:rsidRPr="00927BDC" w:rsidRDefault="007D1698" w:rsidP="00A6724A">
            <w:pPr>
              <w:ind w:left="459" w:hanging="426"/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  <w:t>4.2. Minería de uso web</w:t>
            </w:r>
          </w:p>
          <w:p w:rsidR="007D1698" w:rsidRPr="00927BDC" w:rsidRDefault="007D1698" w:rsidP="00A6724A">
            <w:pPr>
              <w:ind w:left="885" w:hanging="426"/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  <w:t>4.2.1. Preparación y transformación de la información</w:t>
            </w:r>
          </w:p>
          <w:p w:rsidR="007D1698" w:rsidRPr="00927BDC" w:rsidRDefault="007D1698" w:rsidP="00A6724A">
            <w:pPr>
              <w:ind w:left="885" w:hanging="426"/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  <w:t>4.2.2. Descubrimiento de patrones</w:t>
            </w:r>
          </w:p>
          <w:p w:rsidR="007D1698" w:rsidRPr="00927BDC" w:rsidRDefault="007D1698" w:rsidP="00A6724A">
            <w:pPr>
              <w:ind w:left="885" w:hanging="426"/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  <w:t>4.2.3. Identificación de transacciones</w:t>
            </w:r>
          </w:p>
          <w:p w:rsidR="007D1698" w:rsidRPr="00927BDC" w:rsidRDefault="007D1698" w:rsidP="00A6724A">
            <w:pPr>
              <w:ind w:left="885" w:hanging="426"/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  <w:lastRenderedPageBreak/>
              <w:t>4.2.4. Análisis de patrones</w:t>
            </w:r>
          </w:p>
          <w:p w:rsidR="007D1698" w:rsidRPr="00927BDC" w:rsidRDefault="007D1698" w:rsidP="00A6724A">
            <w:pPr>
              <w:ind w:left="459" w:hanging="426"/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  <w:t>4.3. Personalización web</w:t>
            </w:r>
          </w:p>
          <w:p w:rsidR="007D1698" w:rsidRPr="00927BDC" w:rsidRDefault="007D1698" w:rsidP="00A6724A">
            <w:pPr>
              <w:ind w:left="459" w:hanging="426"/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  <w:t>4.4. Minería de contenido web</w:t>
            </w:r>
          </w:p>
          <w:p w:rsidR="007D1698" w:rsidRPr="00927BDC" w:rsidRDefault="007D1698" w:rsidP="00A6724A">
            <w:pPr>
              <w:ind w:left="885" w:hanging="426"/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  <w:t>4.4.1. Recuperación de información</w:t>
            </w:r>
          </w:p>
          <w:p w:rsidR="007D1698" w:rsidRPr="00927BDC" w:rsidRDefault="007D1698" w:rsidP="00A6724A">
            <w:pPr>
              <w:ind w:left="885" w:hanging="426"/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  <w:t>4.4.2. Minería de la estructura web</w:t>
            </w:r>
          </w:p>
          <w:p w:rsidR="007D1698" w:rsidRPr="00927BDC" w:rsidRDefault="007D1698" w:rsidP="00A6724A">
            <w:pPr>
              <w:ind w:left="885" w:hanging="426"/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  <w:t>4.4.3. Extracción de información</w:t>
            </w:r>
          </w:p>
          <w:p w:rsidR="007D1698" w:rsidRPr="00927BDC" w:rsidRDefault="007D1698" w:rsidP="00A6724A">
            <w:pPr>
              <w:ind w:left="885" w:hanging="426"/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  <w:t>4.4.4. Minería de texto</w:t>
            </w:r>
          </w:p>
          <w:p w:rsidR="007D1698" w:rsidRPr="00927BDC" w:rsidRDefault="007D1698" w:rsidP="00A6724A">
            <w:pPr>
              <w:ind w:left="459" w:hanging="426"/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  <w:t>4.5. Algoritmos de clasificación y asociación</w:t>
            </w:r>
          </w:p>
          <w:p w:rsidR="007D1698" w:rsidRPr="00927BDC" w:rsidRDefault="007D1698" w:rsidP="00A6724A">
            <w:pPr>
              <w:ind w:left="459" w:hanging="426"/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</w:pPr>
            <w:r w:rsidRPr="00927BDC"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  <w:t>4.6. Sistemas de recomendación</w:t>
            </w:r>
          </w:p>
          <w:p w:rsidR="007D1698" w:rsidRPr="001E79C4" w:rsidRDefault="007D1698" w:rsidP="00A6724A">
            <w:pPr>
              <w:spacing w:after="1"/>
              <w:ind w:left="34"/>
              <w:rPr>
                <w:b/>
                <w:bCs/>
                <w:sz w:val="18"/>
                <w:szCs w:val="20"/>
              </w:rPr>
            </w:pPr>
            <w:r w:rsidRPr="00927BDC">
              <w:rPr>
                <w:rFonts w:eastAsiaTheme="minorHAnsi"/>
                <w:color w:val="auto"/>
                <w:sz w:val="16"/>
                <w:szCs w:val="16"/>
                <w:highlight w:val="yellow"/>
                <w:lang w:eastAsia="en-US"/>
              </w:rPr>
              <w:t>4.7. Aplicaciones de la minería web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7D1698" w:rsidRPr="001E79C4" w:rsidRDefault="007D1698" w:rsidP="007C669F">
            <w:pPr>
              <w:jc w:val="center"/>
              <w:rPr>
                <w:b/>
                <w:sz w:val="14"/>
                <w:szCs w:val="18"/>
              </w:rPr>
            </w:pPr>
            <w:r w:rsidRPr="001E79C4">
              <w:rPr>
                <w:b/>
                <w:sz w:val="14"/>
                <w:szCs w:val="18"/>
              </w:rPr>
              <w:lastRenderedPageBreak/>
              <w:t>Programado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D1698" w:rsidRPr="001E79C4" w:rsidRDefault="007D1698" w:rsidP="007C669F">
            <w:pPr>
              <w:jc w:val="center"/>
              <w:rPr>
                <w:b/>
                <w:sz w:val="14"/>
                <w:szCs w:val="18"/>
              </w:rPr>
            </w:pPr>
            <w:r w:rsidRPr="001E79C4">
              <w:rPr>
                <w:b/>
                <w:sz w:val="14"/>
                <w:szCs w:val="18"/>
              </w:rPr>
              <w:t>Real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7D1698" w:rsidRPr="001E79C4" w:rsidRDefault="007D1698" w:rsidP="007C669F">
            <w:pPr>
              <w:rPr>
                <w:sz w:val="16"/>
                <w:szCs w:val="18"/>
              </w:rPr>
            </w:pPr>
          </w:p>
        </w:tc>
      </w:tr>
      <w:tr w:rsidR="007D1698" w:rsidRPr="001E79C4" w:rsidTr="007837D0">
        <w:trPr>
          <w:cantSplit/>
          <w:trHeight w:hRule="exact" w:val="539"/>
        </w:trPr>
        <w:tc>
          <w:tcPr>
            <w:tcW w:w="4253" w:type="dxa"/>
            <w:vMerge/>
            <w:shd w:val="clear" w:color="auto" w:fill="auto"/>
            <w:vAlign w:val="center"/>
          </w:tcPr>
          <w:p w:rsidR="007D1698" w:rsidRPr="001E79C4" w:rsidRDefault="007D1698" w:rsidP="007C669F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D1698" w:rsidRPr="005749BB" w:rsidRDefault="007D1698" w:rsidP="00786B2E">
            <w:pPr>
              <w:jc w:val="center"/>
              <w:rPr>
                <w:sz w:val="12"/>
                <w:szCs w:val="18"/>
              </w:rPr>
            </w:pPr>
            <w:r w:rsidRPr="005749BB">
              <w:rPr>
                <w:sz w:val="12"/>
                <w:szCs w:val="18"/>
              </w:rPr>
              <w:t xml:space="preserve"> </w:t>
            </w:r>
            <w:r w:rsidRPr="00927BDC">
              <w:rPr>
                <w:sz w:val="12"/>
                <w:szCs w:val="18"/>
                <w:highlight w:val="yellow"/>
              </w:rPr>
              <w:t>30/10/2019- 25/11/2019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698" w:rsidRPr="001E79C4" w:rsidRDefault="007D1698" w:rsidP="007C669F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7D1698" w:rsidRPr="001E79C4" w:rsidRDefault="007D1698" w:rsidP="007C669F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7D1698" w:rsidRPr="001E79C4" w:rsidTr="007837D0">
        <w:trPr>
          <w:cantSplit/>
          <w:trHeight w:val="284"/>
        </w:trPr>
        <w:tc>
          <w:tcPr>
            <w:tcW w:w="4253" w:type="dxa"/>
            <w:vMerge/>
            <w:shd w:val="clear" w:color="auto" w:fill="auto"/>
          </w:tcPr>
          <w:p w:rsidR="007D1698" w:rsidRPr="001E79C4" w:rsidRDefault="007D1698" w:rsidP="007C669F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7D1698" w:rsidRPr="005749BB" w:rsidRDefault="007D1698" w:rsidP="007C669F">
            <w:pPr>
              <w:jc w:val="center"/>
              <w:rPr>
                <w:b/>
                <w:sz w:val="16"/>
                <w:szCs w:val="18"/>
              </w:rPr>
            </w:pPr>
            <w:r w:rsidRPr="005749BB">
              <w:rPr>
                <w:b/>
                <w:sz w:val="16"/>
                <w:szCs w:val="18"/>
              </w:rPr>
              <w:t>Fecha de Evaluación</w:t>
            </w:r>
          </w:p>
        </w:tc>
        <w:tc>
          <w:tcPr>
            <w:tcW w:w="2516" w:type="dxa"/>
            <w:vMerge/>
            <w:shd w:val="clear" w:color="auto" w:fill="D9D9D9" w:themeFill="background1" w:themeFillShade="D9"/>
            <w:vAlign w:val="center"/>
          </w:tcPr>
          <w:p w:rsidR="007D1698" w:rsidRPr="001E79C4" w:rsidRDefault="007D1698" w:rsidP="007C669F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7D1698" w:rsidRPr="001E79C4" w:rsidTr="007837D0">
        <w:trPr>
          <w:cantSplit/>
          <w:trHeight w:val="284"/>
        </w:trPr>
        <w:tc>
          <w:tcPr>
            <w:tcW w:w="4253" w:type="dxa"/>
            <w:vMerge/>
            <w:shd w:val="clear" w:color="auto" w:fill="auto"/>
            <w:vAlign w:val="center"/>
          </w:tcPr>
          <w:p w:rsidR="007D1698" w:rsidRPr="001E79C4" w:rsidRDefault="007D1698" w:rsidP="007C669F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7D1698" w:rsidRPr="005749BB" w:rsidRDefault="007D1698" w:rsidP="007C669F">
            <w:pPr>
              <w:jc w:val="center"/>
              <w:rPr>
                <w:b/>
                <w:sz w:val="14"/>
                <w:szCs w:val="18"/>
              </w:rPr>
            </w:pPr>
            <w:r w:rsidRPr="005749BB">
              <w:rPr>
                <w:b/>
                <w:sz w:val="14"/>
                <w:szCs w:val="18"/>
              </w:rPr>
              <w:t>Programado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D1698" w:rsidRPr="001E79C4" w:rsidRDefault="007D1698" w:rsidP="007C669F">
            <w:pPr>
              <w:jc w:val="center"/>
              <w:rPr>
                <w:b/>
                <w:sz w:val="14"/>
                <w:szCs w:val="18"/>
              </w:rPr>
            </w:pPr>
            <w:r w:rsidRPr="001E79C4">
              <w:rPr>
                <w:b/>
                <w:sz w:val="14"/>
                <w:szCs w:val="18"/>
              </w:rPr>
              <w:t>Real</w:t>
            </w:r>
          </w:p>
        </w:tc>
        <w:tc>
          <w:tcPr>
            <w:tcW w:w="2516" w:type="dxa"/>
            <w:vMerge/>
            <w:shd w:val="clear" w:color="auto" w:fill="D9D9D9" w:themeFill="background1" w:themeFillShade="D9"/>
            <w:vAlign w:val="center"/>
          </w:tcPr>
          <w:p w:rsidR="007D1698" w:rsidRPr="001E79C4" w:rsidRDefault="007D1698" w:rsidP="007C669F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7D1698" w:rsidRPr="001E79C4" w:rsidTr="007837D0">
        <w:trPr>
          <w:cantSplit/>
          <w:trHeight w:hRule="exact" w:val="284"/>
        </w:trPr>
        <w:tc>
          <w:tcPr>
            <w:tcW w:w="4253" w:type="dxa"/>
            <w:vMerge/>
            <w:shd w:val="clear" w:color="auto" w:fill="auto"/>
            <w:vAlign w:val="center"/>
          </w:tcPr>
          <w:p w:rsidR="007D1698" w:rsidRPr="001E79C4" w:rsidRDefault="007D1698" w:rsidP="007C669F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D1698" w:rsidRPr="005749BB" w:rsidRDefault="007D1698" w:rsidP="006A2D4A">
            <w:pPr>
              <w:jc w:val="center"/>
              <w:rPr>
                <w:sz w:val="12"/>
                <w:szCs w:val="18"/>
              </w:rPr>
            </w:pPr>
            <w:r w:rsidRPr="00927BDC">
              <w:rPr>
                <w:sz w:val="12"/>
                <w:szCs w:val="18"/>
                <w:highlight w:val="yellow"/>
              </w:rPr>
              <w:t>26/11/2019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698" w:rsidRPr="001E79C4" w:rsidRDefault="007D1698" w:rsidP="007C669F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7D1698" w:rsidRPr="001E79C4" w:rsidRDefault="007D1698" w:rsidP="007C669F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7D1698" w:rsidRPr="001E79C4" w:rsidTr="007837D0">
        <w:trPr>
          <w:cantSplit/>
          <w:trHeight w:val="284"/>
        </w:trPr>
        <w:tc>
          <w:tcPr>
            <w:tcW w:w="4253" w:type="dxa"/>
            <w:vMerge/>
            <w:shd w:val="clear" w:color="auto" w:fill="auto"/>
            <w:vAlign w:val="center"/>
          </w:tcPr>
          <w:p w:rsidR="007D1698" w:rsidRPr="001E79C4" w:rsidRDefault="007D1698" w:rsidP="007C669F">
            <w:pPr>
              <w:rPr>
                <w:szCs w:val="18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7D1698" w:rsidRPr="001E79C4" w:rsidRDefault="007D1698" w:rsidP="007C669F">
            <w:pPr>
              <w:jc w:val="center"/>
              <w:rPr>
                <w:b/>
                <w:sz w:val="16"/>
                <w:szCs w:val="18"/>
              </w:rPr>
            </w:pPr>
            <w:r w:rsidRPr="001E79C4">
              <w:rPr>
                <w:b/>
                <w:sz w:val="16"/>
                <w:szCs w:val="18"/>
              </w:rPr>
              <w:t>Indicadores</w:t>
            </w: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7D1698" w:rsidRPr="001E79C4" w:rsidRDefault="007D1698" w:rsidP="007C669F">
            <w:pPr>
              <w:jc w:val="center"/>
              <w:rPr>
                <w:b/>
                <w:sz w:val="12"/>
                <w:szCs w:val="18"/>
              </w:rPr>
            </w:pPr>
          </w:p>
        </w:tc>
      </w:tr>
      <w:tr w:rsidR="007D1698" w:rsidRPr="001E79C4" w:rsidTr="007837D0">
        <w:trPr>
          <w:cantSplit/>
          <w:trHeight w:val="284"/>
        </w:trPr>
        <w:tc>
          <w:tcPr>
            <w:tcW w:w="4253" w:type="dxa"/>
            <w:vMerge/>
            <w:shd w:val="clear" w:color="auto" w:fill="auto"/>
            <w:vAlign w:val="center"/>
          </w:tcPr>
          <w:p w:rsidR="007D1698" w:rsidRPr="001E79C4" w:rsidRDefault="007D1698" w:rsidP="007C669F">
            <w:pPr>
              <w:rPr>
                <w:szCs w:val="18"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7D1698" w:rsidRPr="001E79C4" w:rsidRDefault="007D1698" w:rsidP="007C669F">
            <w:pPr>
              <w:jc w:val="right"/>
              <w:rPr>
                <w:b/>
                <w:sz w:val="14"/>
                <w:szCs w:val="18"/>
              </w:rPr>
            </w:pPr>
            <w:r w:rsidRPr="001E79C4">
              <w:rPr>
                <w:b/>
                <w:sz w:val="14"/>
                <w:szCs w:val="18"/>
              </w:rPr>
              <w:t>% Aprobación: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7D1698" w:rsidRPr="001E79C4" w:rsidRDefault="007D1698" w:rsidP="007C669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7D1698" w:rsidRPr="001E79C4" w:rsidRDefault="007D1698" w:rsidP="007C669F">
            <w:pPr>
              <w:jc w:val="center"/>
              <w:rPr>
                <w:b/>
                <w:sz w:val="12"/>
                <w:szCs w:val="18"/>
              </w:rPr>
            </w:pPr>
          </w:p>
        </w:tc>
      </w:tr>
      <w:tr w:rsidR="007D1698" w:rsidRPr="001E79C4" w:rsidTr="007837D0">
        <w:trPr>
          <w:cantSplit/>
          <w:trHeight w:val="284"/>
        </w:trPr>
        <w:tc>
          <w:tcPr>
            <w:tcW w:w="4253" w:type="dxa"/>
            <w:vMerge/>
            <w:shd w:val="clear" w:color="auto" w:fill="auto"/>
            <w:vAlign w:val="center"/>
          </w:tcPr>
          <w:p w:rsidR="007D1698" w:rsidRPr="001E79C4" w:rsidRDefault="007D1698" w:rsidP="007C669F">
            <w:pPr>
              <w:rPr>
                <w:szCs w:val="18"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7D1698" w:rsidRPr="001E79C4" w:rsidRDefault="007D1698" w:rsidP="007C669F">
            <w:pPr>
              <w:jc w:val="right"/>
              <w:rPr>
                <w:b/>
                <w:sz w:val="14"/>
                <w:szCs w:val="18"/>
              </w:rPr>
            </w:pPr>
            <w:r w:rsidRPr="001E79C4">
              <w:rPr>
                <w:b/>
                <w:sz w:val="14"/>
                <w:szCs w:val="18"/>
              </w:rPr>
              <w:t>% Reprobación: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7D1698" w:rsidRPr="001E79C4" w:rsidRDefault="007D1698" w:rsidP="007C669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7D1698" w:rsidRPr="001E79C4" w:rsidRDefault="007D1698" w:rsidP="007C669F">
            <w:pPr>
              <w:jc w:val="center"/>
              <w:rPr>
                <w:b/>
                <w:sz w:val="12"/>
                <w:szCs w:val="18"/>
              </w:rPr>
            </w:pPr>
          </w:p>
        </w:tc>
      </w:tr>
      <w:tr w:rsidR="007D1698" w:rsidRPr="001E79C4" w:rsidTr="007837D0">
        <w:trPr>
          <w:cantSplit/>
          <w:trHeight w:val="365"/>
        </w:trPr>
        <w:tc>
          <w:tcPr>
            <w:tcW w:w="4253" w:type="dxa"/>
            <w:vMerge/>
            <w:shd w:val="clear" w:color="auto" w:fill="auto"/>
            <w:vAlign w:val="center"/>
          </w:tcPr>
          <w:p w:rsidR="007D1698" w:rsidRPr="001E79C4" w:rsidRDefault="007D1698" w:rsidP="007C669F">
            <w:pPr>
              <w:rPr>
                <w:szCs w:val="18"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7D1698" w:rsidRPr="001E79C4" w:rsidRDefault="007D1698" w:rsidP="007C669F">
            <w:pPr>
              <w:jc w:val="right"/>
              <w:rPr>
                <w:b/>
                <w:sz w:val="14"/>
                <w:szCs w:val="18"/>
              </w:rPr>
            </w:pPr>
            <w:r w:rsidRPr="001E79C4">
              <w:rPr>
                <w:b/>
                <w:sz w:val="14"/>
                <w:szCs w:val="18"/>
              </w:rPr>
              <w:t>% Deserción: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7D1698" w:rsidRPr="001E79C4" w:rsidRDefault="007D1698" w:rsidP="007C669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7D1698" w:rsidRPr="001E79C4" w:rsidRDefault="007D1698" w:rsidP="007C669F">
            <w:pPr>
              <w:jc w:val="center"/>
              <w:rPr>
                <w:b/>
                <w:sz w:val="12"/>
                <w:szCs w:val="18"/>
              </w:rPr>
            </w:pPr>
          </w:p>
        </w:tc>
      </w:tr>
      <w:tr w:rsidR="007D1698" w:rsidRPr="001E79C4" w:rsidTr="007837D0">
        <w:trPr>
          <w:cantSplit/>
          <w:trHeight w:val="620"/>
        </w:trPr>
        <w:tc>
          <w:tcPr>
            <w:tcW w:w="4253" w:type="dxa"/>
            <w:vMerge/>
            <w:shd w:val="clear" w:color="auto" w:fill="auto"/>
            <w:vAlign w:val="center"/>
          </w:tcPr>
          <w:p w:rsidR="007D1698" w:rsidRPr="001E79C4" w:rsidRDefault="007D1698" w:rsidP="007C669F">
            <w:pPr>
              <w:rPr>
                <w:szCs w:val="1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D1698" w:rsidRPr="001E79C4" w:rsidRDefault="007D1698" w:rsidP="007C669F">
            <w:pPr>
              <w:jc w:val="right"/>
              <w:rPr>
                <w:b/>
                <w:sz w:val="14"/>
                <w:szCs w:val="18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7D1698" w:rsidRPr="001E79C4" w:rsidRDefault="007D1698" w:rsidP="007C669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7D1698" w:rsidRPr="001E79C4" w:rsidRDefault="007D1698" w:rsidP="007C669F">
            <w:pPr>
              <w:jc w:val="center"/>
              <w:rPr>
                <w:b/>
                <w:sz w:val="12"/>
                <w:szCs w:val="18"/>
              </w:rPr>
            </w:pPr>
          </w:p>
        </w:tc>
      </w:tr>
    </w:tbl>
    <w:p w:rsidR="00A6724A" w:rsidRDefault="00A6724A" w:rsidP="00A55147">
      <w:pPr>
        <w:rPr>
          <w:sz w:val="8"/>
          <w:szCs w:val="20"/>
        </w:rPr>
      </w:pPr>
    </w:p>
    <w:p w:rsidR="00A6724A" w:rsidRDefault="00A6724A" w:rsidP="00A55147">
      <w:pPr>
        <w:rPr>
          <w:sz w:val="8"/>
          <w:szCs w:val="20"/>
        </w:rPr>
      </w:pPr>
    </w:p>
    <w:p w:rsidR="004774F3" w:rsidRDefault="004774F3" w:rsidP="00A55147">
      <w:pPr>
        <w:rPr>
          <w:sz w:val="8"/>
          <w:szCs w:val="20"/>
        </w:rPr>
      </w:pPr>
    </w:p>
    <w:p w:rsidR="004774F3" w:rsidRPr="001E79C4" w:rsidRDefault="004774F3" w:rsidP="00A55147">
      <w:pPr>
        <w:rPr>
          <w:b/>
          <w:i/>
          <w:sz w:val="4"/>
          <w:szCs w:val="18"/>
        </w:rPr>
      </w:pPr>
    </w:p>
    <w:p w:rsidR="007C669F" w:rsidRPr="001E79C4" w:rsidRDefault="007C669F" w:rsidP="007C669F">
      <w:pPr>
        <w:rPr>
          <w:b/>
          <w:i/>
          <w:sz w:val="4"/>
          <w:szCs w:val="18"/>
        </w:rPr>
      </w:pPr>
    </w:p>
    <w:tbl>
      <w:tblPr>
        <w:tblStyle w:val="Tablaconcuadrcula"/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260"/>
      </w:tblGrid>
      <w:tr w:rsidR="007C669F" w:rsidRPr="001E79C4" w:rsidTr="00AC2E65">
        <w:trPr>
          <w:trHeight w:val="28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C669F" w:rsidRPr="001E79C4" w:rsidRDefault="007C669F" w:rsidP="00AC2E65">
            <w:pPr>
              <w:jc w:val="center"/>
              <w:rPr>
                <w:b/>
                <w:sz w:val="14"/>
                <w:szCs w:val="18"/>
              </w:rPr>
            </w:pPr>
            <w:r w:rsidRPr="001E79C4">
              <w:rPr>
                <w:b/>
                <w:sz w:val="14"/>
                <w:szCs w:val="18"/>
              </w:rPr>
              <w:t>Fecha de entrega</w:t>
            </w:r>
            <w:r>
              <w:rPr>
                <w:b/>
                <w:sz w:val="14"/>
                <w:szCs w:val="18"/>
              </w:rPr>
              <w:t xml:space="preserve"> </w:t>
            </w:r>
            <w:r w:rsidRPr="001E79C4">
              <w:rPr>
                <w:b/>
                <w:sz w:val="14"/>
                <w:szCs w:val="18"/>
              </w:rPr>
              <w:t>de la Programación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C669F" w:rsidRPr="001E79C4" w:rsidRDefault="00AC2E65" w:rsidP="00AC2E65">
            <w:pPr>
              <w:jc w:val="center"/>
              <w:rPr>
                <w:b/>
                <w:sz w:val="14"/>
                <w:szCs w:val="18"/>
              </w:rPr>
            </w:pPr>
            <w:r w:rsidRPr="001E79C4">
              <w:rPr>
                <w:b/>
                <w:sz w:val="14"/>
                <w:szCs w:val="18"/>
              </w:rPr>
              <w:t>Periodo Programado</w:t>
            </w:r>
            <w:r>
              <w:rPr>
                <w:b/>
                <w:sz w:val="14"/>
                <w:szCs w:val="18"/>
              </w:rPr>
              <w:t xml:space="preserve"> </w:t>
            </w:r>
            <w:r w:rsidRPr="001E79C4">
              <w:rPr>
                <w:b/>
                <w:sz w:val="14"/>
                <w:szCs w:val="18"/>
              </w:rPr>
              <w:t>para el 1er, Seguimiento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C669F" w:rsidRPr="001E79C4" w:rsidRDefault="007C669F" w:rsidP="00AC2E65">
            <w:pPr>
              <w:jc w:val="center"/>
              <w:rPr>
                <w:b/>
                <w:sz w:val="14"/>
                <w:szCs w:val="18"/>
              </w:rPr>
            </w:pPr>
            <w:r w:rsidRPr="001E79C4">
              <w:rPr>
                <w:b/>
                <w:sz w:val="14"/>
                <w:szCs w:val="18"/>
              </w:rPr>
              <w:t>Periodo programado para entrega de Reporte Final</w:t>
            </w:r>
          </w:p>
        </w:tc>
      </w:tr>
      <w:tr w:rsidR="007C669F" w:rsidRPr="001E79C4" w:rsidTr="00AC2E65">
        <w:trPr>
          <w:trHeight w:val="250"/>
        </w:trPr>
        <w:tc>
          <w:tcPr>
            <w:tcW w:w="3119" w:type="dxa"/>
            <w:vAlign w:val="center"/>
          </w:tcPr>
          <w:p w:rsidR="007C669F" w:rsidRPr="00927BDC" w:rsidRDefault="007C669F" w:rsidP="00AC2E65">
            <w:pPr>
              <w:jc w:val="center"/>
              <w:rPr>
                <w:sz w:val="13"/>
                <w:szCs w:val="15"/>
                <w:highlight w:val="yellow"/>
              </w:rPr>
            </w:pPr>
            <w:r w:rsidRPr="00927BDC">
              <w:rPr>
                <w:sz w:val="13"/>
                <w:szCs w:val="15"/>
                <w:highlight w:val="yellow"/>
              </w:rPr>
              <w:t>26 de agosto de 2019</w:t>
            </w:r>
          </w:p>
        </w:tc>
        <w:tc>
          <w:tcPr>
            <w:tcW w:w="3544" w:type="dxa"/>
            <w:vAlign w:val="center"/>
          </w:tcPr>
          <w:p w:rsidR="007C669F" w:rsidRPr="00927BDC" w:rsidRDefault="00AC2E65" w:rsidP="00AC2E65">
            <w:pPr>
              <w:jc w:val="center"/>
              <w:rPr>
                <w:sz w:val="13"/>
                <w:szCs w:val="15"/>
                <w:highlight w:val="yellow"/>
              </w:rPr>
            </w:pPr>
            <w:r w:rsidRPr="00927BDC">
              <w:rPr>
                <w:sz w:val="13"/>
                <w:szCs w:val="15"/>
                <w:highlight w:val="yellow"/>
              </w:rPr>
              <w:t>07-11/octubre/2019</w:t>
            </w:r>
          </w:p>
        </w:tc>
        <w:tc>
          <w:tcPr>
            <w:tcW w:w="3260" w:type="dxa"/>
            <w:vAlign w:val="center"/>
          </w:tcPr>
          <w:p w:rsidR="007C669F" w:rsidRPr="00927BDC" w:rsidRDefault="007C669F" w:rsidP="00AC2E65">
            <w:pPr>
              <w:jc w:val="center"/>
              <w:rPr>
                <w:sz w:val="13"/>
                <w:szCs w:val="15"/>
                <w:highlight w:val="yellow"/>
              </w:rPr>
            </w:pPr>
            <w:r w:rsidRPr="00927BDC">
              <w:rPr>
                <w:sz w:val="13"/>
                <w:szCs w:val="15"/>
                <w:highlight w:val="yellow"/>
              </w:rPr>
              <w:t>09 de diciembre de 2019</w:t>
            </w:r>
          </w:p>
        </w:tc>
      </w:tr>
    </w:tbl>
    <w:p w:rsidR="00AC2E65" w:rsidRDefault="00AC2E65" w:rsidP="00AC2E65">
      <w:pPr>
        <w:rPr>
          <w:b/>
          <w:i/>
          <w:sz w:val="16"/>
          <w:szCs w:val="18"/>
        </w:rPr>
      </w:pPr>
      <w:r w:rsidRPr="001E79C4">
        <w:rPr>
          <w:b/>
          <w:i/>
          <w:sz w:val="16"/>
          <w:szCs w:val="18"/>
        </w:rPr>
        <w:t xml:space="preserve">Nota: Anexar Lista de Calificaciones al reportar cada seguimiento </w:t>
      </w:r>
    </w:p>
    <w:p w:rsidR="00AC2E65" w:rsidRDefault="00AC2E65" w:rsidP="00AC2E65">
      <w:pPr>
        <w:rPr>
          <w:b/>
          <w:i/>
          <w:sz w:val="16"/>
          <w:szCs w:val="18"/>
        </w:rPr>
      </w:pPr>
    </w:p>
    <w:p w:rsidR="00AC2E65" w:rsidRPr="001E79C4" w:rsidRDefault="00AC2E65" w:rsidP="00AC2E65">
      <w:pPr>
        <w:rPr>
          <w:b/>
          <w:i/>
          <w:sz w:val="12"/>
          <w:szCs w:val="18"/>
        </w:rPr>
      </w:pPr>
    </w:p>
    <w:p w:rsidR="00AC2E65" w:rsidRDefault="00AC2E65" w:rsidP="007C669F">
      <w:pPr>
        <w:rPr>
          <w:b/>
          <w:i/>
          <w:sz w:val="2"/>
          <w:szCs w:val="18"/>
        </w:rPr>
      </w:pPr>
    </w:p>
    <w:p w:rsidR="00AC2E65" w:rsidRDefault="00AC2E65" w:rsidP="007C669F">
      <w:pPr>
        <w:rPr>
          <w:b/>
          <w:i/>
          <w:sz w:val="2"/>
          <w:szCs w:val="18"/>
        </w:rPr>
      </w:pPr>
    </w:p>
    <w:p w:rsidR="00AC2E65" w:rsidRPr="006F49AA" w:rsidRDefault="00AC2E65" w:rsidP="007C669F">
      <w:pPr>
        <w:rPr>
          <w:b/>
          <w:i/>
          <w:sz w:val="2"/>
          <w:szCs w:val="18"/>
        </w:rPr>
      </w:pPr>
    </w:p>
    <w:tbl>
      <w:tblPr>
        <w:tblStyle w:val="Tablaconcuadrcula"/>
        <w:tblW w:w="988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068"/>
      </w:tblGrid>
      <w:tr w:rsidR="007C669F" w:rsidRPr="001E79C4" w:rsidTr="007C669F">
        <w:trPr>
          <w:cantSplit/>
          <w:trHeight w:val="264"/>
        </w:trPr>
        <w:tc>
          <w:tcPr>
            <w:tcW w:w="9888" w:type="dxa"/>
            <w:gridSpan w:val="2"/>
            <w:shd w:val="clear" w:color="auto" w:fill="D9D9D9" w:themeFill="background1" w:themeFillShade="D9"/>
            <w:vAlign w:val="center"/>
          </w:tcPr>
          <w:p w:rsidR="007C669F" w:rsidRPr="001E79C4" w:rsidRDefault="007C669F" w:rsidP="007C669F">
            <w:pPr>
              <w:jc w:val="center"/>
              <w:rPr>
                <w:b/>
                <w:sz w:val="12"/>
                <w:szCs w:val="18"/>
              </w:rPr>
            </w:pPr>
            <w:r w:rsidRPr="001E79C4">
              <w:rPr>
                <w:b/>
                <w:i/>
                <w:sz w:val="16"/>
                <w:szCs w:val="18"/>
              </w:rPr>
              <w:t xml:space="preserve"> </w:t>
            </w:r>
            <w:r w:rsidRPr="001E79C4">
              <w:rPr>
                <w:b/>
                <w:sz w:val="14"/>
                <w:szCs w:val="16"/>
              </w:rPr>
              <w:t>Firmas</w:t>
            </w:r>
          </w:p>
        </w:tc>
      </w:tr>
      <w:tr w:rsidR="007C669F" w:rsidRPr="001E79C4" w:rsidTr="007C669F">
        <w:trPr>
          <w:cantSplit/>
          <w:trHeight w:val="429"/>
        </w:trPr>
        <w:tc>
          <w:tcPr>
            <w:tcW w:w="4820" w:type="dxa"/>
            <w:shd w:val="clear" w:color="auto" w:fill="auto"/>
            <w:vAlign w:val="bottom"/>
          </w:tcPr>
          <w:p w:rsidR="007C669F" w:rsidRDefault="00782A52" w:rsidP="007C669F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(nombre y firma del docente)</w:t>
            </w:r>
          </w:p>
          <w:p w:rsidR="007C669F" w:rsidRDefault="007C669F" w:rsidP="007C669F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Docente</w:t>
            </w:r>
          </w:p>
          <w:p w:rsidR="007C669F" w:rsidRPr="001E79C4" w:rsidRDefault="007C669F" w:rsidP="007C669F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5068" w:type="dxa"/>
            <w:shd w:val="clear" w:color="auto" w:fill="auto"/>
            <w:vAlign w:val="bottom"/>
          </w:tcPr>
          <w:p w:rsidR="007C669F" w:rsidRDefault="007C669F" w:rsidP="007C669F">
            <w:pPr>
              <w:rPr>
                <w:sz w:val="16"/>
                <w:szCs w:val="18"/>
              </w:rPr>
            </w:pPr>
          </w:p>
          <w:p w:rsidR="007C669F" w:rsidRDefault="007C669F" w:rsidP="007C669F">
            <w:pPr>
              <w:rPr>
                <w:sz w:val="16"/>
                <w:szCs w:val="18"/>
              </w:rPr>
            </w:pPr>
          </w:p>
          <w:p w:rsidR="007C669F" w:rsidRPr="001E79C4" w:rsidRDefault="007C669F" w:rsidP="007C669F">
            <w:pPr>
              <w:rPr>
                <w:sz w:val="16"/>
                <w:szCs w:val="18"/>
              </w:rPr>
            </w:pPr>
          </w:p>
          <w:p w:rsidR="00782A52" w:rsidRDefault="00782A52" w:rsidP="00782A52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(nombre y firma del </w:t>
            </w:r>
            <w:r>
              <w:rPr>
                <w:b/>
                <w:sz w:val="14"/>
                <w:szCs w:val="20"/>
              </w:rPr>
              <w:t>coordinador</w:t>
            </w:r>
            <w:r>
              <w:rPr>
                <w:b/>
                <w:sz w:val="14"/>
                <w:szCs w:val="20"/>
              </w:rPr>
              <w:t>)</w:t>
            </w:r>
          </w:p>
          <w:p w:rsidR="007C669F" w:rsidRPr="001E79C4" w:rsidRDefault="007C669F" w:rsidP="007C669F">
            <w:pPr>
              <w:jc w:val="center"/>
              <w:rPr>
                <w:b/>
                <w:sz w:val="14"/>
                <w:szCs w:val="18"/>
              </w:rPr>
            </w:pPr>
            <w:r w:rsidRPr="001E79C4">
              <w:rPr>
                <w:b/>
                <w:sz w:val="14"/>
                <w:szCs w:val="18"/>
              </w:rPr>
              <w:t>Revisado y Aceptado</w:t>
            </w:r>
          </w:p>
          <w:p w:rsidR="007C669F" w:rsidRPr="001E79C4" w:rsidRDefault="007C669F" w:rsidP="007C669F">
            <w:pPr>
              <w:jc w:val="center"/>
              <w:rPr>
                <w:b/>
                <w:sz w:val="14"/>
                <w:szCs w:val="16"/>
              </w:rPr>
            </w:pPr>
            <w:r w:rsidRPr="001E79C4">
              <w:rPr>
                <w:b/>
                <w:sz w:val="14"/>
                <w:szCs w:val="18"/>
              </w:rPr>
              <w:t>Coordinador del Programa de Posgrado</w:t>
            </w:r>
          </w:p>
        </w:tc>
      </w:tr>
    </w:tbl>
    <w:p w:rsidR="007C669F" w:rsidRPr="001E79C4" w:rsidRDefault="007C669F" w:rsidP="007C669F">
      <w:pPr>
        <w:rPr>
          <w:b/>
          <w:i/>
          <w:sz w:val="12"/>
          <w:szCs w:val="18"/>
        </w:rPr>
      </w:pPr>
    </w:p>
    <w:p w:rsidR="007C669F" w:rsidRPr="001E79C4" w:rsidRDefault="007C669F" w:rsidP="009217D7">
      <w:pPr>
        <w:rPr>
          <w:b/>
          <w:i/>
          <w:sz w:val="12"/>
          <w:szCs w:val="18"/>
        </w:rPr>
      </w:pPr>
      <w:bookmarkStart w:id="0" w:name="_GoBack"/>
      <w:bookmarkEnd w:id="0"/>
    </w:p>
    <w:sectPr w:rsidR="007C669F" w:rsidRPr="001E79C4" w:rsidSect="00261D3D">
      <w:headerReference w:type="default" r:id="rId7"/>
      <w:footerReference w:type="default" r:id="rId8"/>
      <w:pgSz w:w="12240" w:h="15840" w:code="1"/>
      <w:pgMar w:top="1134" w:right="1134" w:bottom="454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E7" w:rsidRDefault="00BB53E7" w:rsidP="00652F47">
      <w:r>
        <w:separator/>
      </w:r>
    </w:p>
  </w:endnote>
  <w:endnote w:type="continuationSeparator" w:id="0">
    <w:p w:rsidR="00BB53E7" w:rsidRDefault="00BB53E7" w:rsidP="0065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9F" w:rsidRPr="00A55147" w:rsidRDefault="007C669F" w:rsidP="00974133">
    <w:pPr>
      <w:rPr>
        <w:rFonts w:eastAsia="Calibri"/>
        <w:bCs/>
        <w:color w:val="auto"/>
        <w:sz w:val="16"/>
        <w:szCs w:val="16"/>
        <w:lang w:eastAsia="en-US"/>
      </w:rPr>
    </w:pPr>
    <w:r w:rsidRPr="00A55147">
      <w:rPr>
        <w:rFonts w:eastAsia="Calibri"/>
        <w:bCs/>
        <w:color w:val="auto"/>
        <w:sz w:val="16"/>
        <w:szCs w:val="16"/>
        <w:lang w:eastAsia="en-US"/>
      </w:rPr>
      <w:t>ITA-DEPI-AC-PO-003-01</w:t>
    </w:r>
    <w:r w:rsidRPr="00A55147">
      <w:rPr>
        <w:rFonts w:eastAsia="Calibri"/>
        <w:bCs/>
        <w:color w:val="auto"/>
        <w:sz w:val="16"/>
        <w:szCs w:val="16"/>
        <w:lang w:eastAsia="en-US"/>
      </w:rPr>
      <w:tab/>
    </w:r>
    <w:r w:rsidRPr="00A55147">
      <w:rPr>
        <w:rFonts w:eastAsia="Calibri"/>
        <w:bCs/>
        <w:color w:val="auto"/>
        <w:sz w:val="16"/>
        <w:szCs w:val="16"/>
        <w:lang w:eastAsia="en-US"/>
      </w:rPr>
      <w:tab/>
    </w:r>
    <w:r w:rsidRPr="00A55147">
      <w:rPr>
        <w:rFonts w:eastAsia="Calibri"/>
        <w:bCs/>
        <w:color w:val="auto"/>
        <w:sz w:val="16"/>
        <w:szCs w:val="16"/>
        <w:lang w:eastAsia="en-US"/>
      </w:rPr>
      <w:tab/>
    </w:r>
    <w:r w:rsidRPr="00A55147">
      <w:rPr>
        <w:rFonts w:eastAsia="Calibri"/>
        <w:bCs/>
        <w:color w:val="auto"/>
        <w:sz w:val="16"/>
        <w:szCs w:val="16"/>
        <w:lang w:eastAsia="en-US"/>
      </w:rPr>
      <w:tab/>
    </w:r>
    <w:r w:rsidRPr="00A55147">
      <w:rPr>
        <w:rFonts w:eastAsia="Calibri"/>
        <w:bCs/>
        <w:color w:val="auto"/>
        <w:sz w:val="16"/>
        <w:szCs w:val="16"/>
        <w:lang w:eastAsia="en-US"/>
      </w:rPr>
      <w:tab/>
    </w:r>
    <w:r>
      <w:rPr>
        <w:rFonts w:eastAsia="Calibri"/>
        <w:bCs/>
        <w:color w:val="auto"/>
        <w:sz w:val="16"/>
        <w:szCs w:val="16"/>
        <w:lang w:eastAsia="en-US"/>
      </w:rPr>
      <w:t xml:space="preserve">               </w:t>
    </w:r>
    <w:r w:rsidRPr="00A55147">
      <w:rPr>
        <w:rFonts w:eastAsia="Calibri"/>
        <w:bCs/>
        <w:color w:val="auto"/>
        <w:sz w:val="16"/>
        <w:szCs w:val="16"/>
        <w:lang w:eastAsia="en-US"/>
      </w:rPr>
      <w:tab/>
    </w:r>
    <w:r w:rsidRPr="00A55147">
      <w:rPr>
        <w:rFonts w:eastAsia="Calibri"/>
        <w:bCs/>
        <w:color w:val="auto"/>
        <w:sz w:val="16"/>
        <w:szCs w:val="16"/>
        <w:lang w:eastAsia="en-US"/>
      </w:rPr>
      <w:tab/>
    </w:r>
    <w:r w:rsidRPr="00A55147">
      <w:rPr>
        <w:rFonts w:eastAsia="Calibri"/>
        <w:bCs/>
        <w:color w:val="auto"/>
        <w:sz w:val="16"/>
        <w:szCs w:val="16"/>
        <w:lang w:eastAsia="en-US"/>
      </w:rPr>
      <w:tab/>
    </w:r>
    <w:r w:rsidRPr="00A55147">
      <w:rPr>
        <w:rFonts w:eastAsia="Calibri"/>
        <w:bCs/>
        <w:color w:val="auto"/>
        <w:sz w:val="16"/>
        <w:szCs w:val="16"/>
        <w:lang w:eastAsia="en-US"/>
      </w:rPr>
      <w:tab/>
    </w:r>
    <w:r w:rsidRPr="00A55147">
      <w:rPr>
        <w:rFonts w:eastAsia="Calibri"/>
        <w:bCs/>
        <w:color w:val="auto"/>
        <w:sz w:val="16"/>
        <w:szCs w:val="16"/>
        <w:lang w:eastAsia="en-US"/>
      </w:rPr>
      <w:tab/>
    </w:r>
    <w:r>
      <w:rPr>
        <w:rFonts w:eastAsia="Calibri"/>
        <w:bCs/>
        <w:color w:val="auto"/>
        <w:sz w:val="16"/>
        <w:szCs w:val="16"/>
        <w:lang w:eastAsia="en-US"/>
      </w:rPr>
      <w:t xml:space="preserve">                </w:t>
    </w:r>
    <w:r w:rsidRPr="00A55147">
      <w:rPr>
        <w:rFonts w:eastAsia="Calibri"/>
        <w:bCs/>
        <w:color w:val="auto"/>
        <w:sz w:val="16"/>
        <w:szCs w:val="16"/>
        <w:lang w:eastAsia="en-US"/>
      </w:rPr>
      <w:t>Rev. 0</w:t>
    </w:r>
  </w:p>
  <w:p w:rsidR="007C669F" w:rsidRPr="00974133" w:rsidRDefault="007C669F" w:rsidP="009741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E7" w:rsidRDefault="00BB53E7" w:rsidP="00652F47">
      <w:r>
        <w:separator/>
      </w:r>
    </w:p>
  </w:footnote>
  <w:footnote w:type="continuationSeparator" w:id="0">
    <w:p w:rsidR="00BB53E7" w:rsidRDefault="00BB53E7" w:rsidP="0065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9F" w:rsidRDefault="007C669F">
    <w:pPr>
      <w:pStyle w:val="Encabezado"/>
      <w:rPr>
        <w:sz w:val="8"/>
      </w:rPr>
    </w:pPr>
  </w:p>
  <w:p w:rsidR="007C669F" w:rsidRDefault="007C669F">
    <w:pPr>
      <w:pStyle w:val="Encabezado"/>
      <w:rPr>
        <w:sz w:val="8"/>
      </w:rPr>
    </w:pPr>
  </w:p>
  <w:p w:rsidR="007C669F" w:rsidRDefault="007C669F">
    <w:pPr>
      <w:pStyle w:val="Encabezado"/>
      <w:rPr>
        <w:sz w:val="8"/>
      </w:rPr>
    </w:pPr>
  </w:p>
  <w:p w:rsidR="007C669F" w:rsidRDefault="007C669F">
    <w:pPr>
      <w:pStyle w:val="Encabezado"/>
      <w:rPr>
        <w:sz w:val="8"/>
      </w:rPr>
    </w:pPr>
  </w:p>
  <w:tbl>
    <w:tblPr>
      <w:tblW w:w="9931" w:type="dxa"/>
      <w:jc w:val="center"/>
      <w:tblInd w:w="-26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674"/>
      <w:gridCol w:w="4394"/>
      <w:gridCol w:w="2863"/>
    </w:tblGrid>
    <w:tr w:rsidR="007C669F" w:rsidRPr="00050EEE" w:rsidTr="00225736">
      <w:trPr>
        <w:trHeight w:val="412"/>
        <w:jc w:val="center"/>
      </w:trPr>
      <w:tc>
        <w:tcPr>
          <w:tcW w:w="2674" w:type="dxa"/>
          <w:vMerge w:val="restart"/>
          <w:vAlign w:val="center"/>
        </w:tcPr>
        <w:p w:rsidR="007C669F" w:rsidRPr="00050EEE" w:rsidRDefault="007C669F" w:rsidP="007C669F">
          <w:pPr>
            <w:ind w:left="-107" w:right="-108"/>
            <w:jc w:val="center"/>
          </w:pPr>
          <w:r>
            <w:rPr>
              <w:noProof/>
            </w:rPr>
            <w:drawing>
              <wp:inline distT="0" distB="0" distL="0" distR="0" wp14:anchorId="284B6E9F" wp14:editId="70DF87F3">
                <wp:extent cx="835660" cy="697230"/>
                <wp:effectExtent l="19050" t="0" r="2540" b="0"/>
                <wp:docPr id="3" name="Imagen 3" descr="C:\Documents and Settings\Administrador\Mis documentos\Mis imágenes\logo oficial tec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Documents and Settings\Administrador\Mis documentos\Mis imágenes\logo oficial tec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69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7C669F" w:rsidRPr="00225736" w:rsidRDefault="007C669F" w:rsidP="00225736">
          <w:pPr>
            <w:jc w:val="center"/>
            <w:rPr>
              <w:rFonts w:eastAsia="Calibri"/>
              <w:b/>
              <w:bCs/>
              <w:color w:val="auto"/>
              <w:sz w:val="18"/>
              <w:szCs w:val="22"/>
              <w:lang w:eastAsia="en-US"/>
            </w:rPr>
          </w:pPr>
          <w:r w:rsidRPr="00225736">
            <w:rPr>
              <w:rFonts w:eastAsia="Calibri"/>
              <w:b/>
              <w:bCs/>
              <w:color w:val="auto"/>
              <w:sz w:val="18"/>
              <w:szCs w:val="22"/>
              <w:lang w:eastAsia="en-US"/>
            </w:rPr>
            <w:t>INSTITUTO TECNOLÓGICO DE ACAPULCO</w:t>
          </w:r>
        </w:p>
        <w:p w:rsidR="007C669F" w:rsidRPr="00225736" w:rsidRDefault="007C669F" w:rsidP="00225736">
          <w:pPr>
            <w:jc w:val="center"/>
            <w:rPr>
              <w:rFonts w:eastAsia="Calibri"/>
              <w:b/>
              <w:bCs/>
              <w:color w:val="auto"/>
              <w:sz w:val="16"/>
              <w:szCs w:val="22"/>
              <w:lang w:eastAsia="en-US"/>
            </w:rPr>
          </w:pPr>
          <w:r w:rsidRPr="00225736">
            <w:rPr>
              <w:rFonts w:eastAsia="Calibri"/>
              <w:b/>
              <w:bCs/>
              <w:color w:val="auto"/>
              <w:sz w:val="16"/>
              <w:szCs w:val="22"/>
              <w:lang w:eastAsia="en-US"/>
            </w:rPr>
            <w:t>SUBDIRECCIÓN ACADÉMICA</w:t>
          </w:r>
        </w:p>
        <w:p w:rsidR="007C669F" w:rsidRPr="00225736" w:rsidRDefault="007C669F" w:rsidP="00225736">
          <w:pPr>
            <w:jc w:val="center"/>
            <w:rPr>
              <w:rFonts w:asciiTheme="minorHAnsi" w:eastAsia="Calibri" w:hAnsiTheme="minorHAnsi"/>
              <w:b/>
              <w:bCs/>
              <w:color w:val="auto"/>
              <w:sz w:val="16"/>
              <w:szCs w:val="22"/>
              <w:lang w:eastAsia="en-US"/>
            </w:rPr>
          </w:pPr>
          <w:r w:rsidRPr="00225736">
            <w:rPr>
              <w:rFonts w:asciiTheme="minorHAnsi" w:eastAsia="Calibri" w:hAnsiTheme="minorHAnsi"/>
              <w:b/>
              <w:bCs/>
              <w:color w:val="auto"/>
              <w:sz w:val="16"/>
              <w:szCs w:val="22"/>
              <w:lang w:eastAsia="en-US"/>
            </w:rPr>
            <w:t>DIVISIÓN DE ESTUDIOS DE POSGRADO E INVESTIGACIÓN</w:t>
          </w:r>
        </w:p>
        <w:p w:rsidR="007C669F" w:rsidRDefault="007C669F" w:rsidP="007C669F">
          <w:pPr>
            <w:jc w:val="center"/>
            <w:rPr>
              <w:rFonts w:eastAsia="Calibri"/>
              <w:b/>
              <w:bCs/>
              <w:color w:val="auto"/>
              <w:sz w:val="18"/>
              <w:szCs w:val="22"/>
              <w:lang w:eastAsia="en-US"/>
            </w:rPr>
          </w:pPr>
        </w:p>
        <w:p w:rsidR="007C669F" w:rsidRPr="0042265E" w:rsidRDefault="007C669F" w:rsidP="007C669F">
          <w:pPr>
            <w:jc w:val="center"/>
            <w:rPr>
              <w:b/>
              <w:bCs/>
              <w:sz w:val="18"/>
            </w:rPr>
          </w:pPr>
          <w:r w:rsidRPr="002A6EA1">
            <w:rPr>
              <w:rFonts w:eastAsia="Calibri"/>
              <w:b/>
              <w:bCs/>
              <w:color w:val="auto"/>
              <w:sz w:val="18"/>
              <w:szCs w:val="22"/>
              <w:lang w:eastAsia="en-US"/>
            </w:rPr>
            <w:t>Planeación del Curso y Avance Programático</w:t>
          </w:r>
        </w:p>
      </w:tc>
      <w:tc>
        <w:tcPr>
          <w:tcW w:w="2863" w:type="dxa"/>
          <w:vAlign w:val="center"/>
        </w:tcPr>
        <w:p w:rsidR="007C669F" w:rsidRPr="0042265E" w:rsidRDefault="007C669F" w:rsidP="002A6EA1">
          <w:pPr>
            <w:pStyle w:val="Encabezado"/>
            <w:rPr>
              <w:sz w:val="18"/>
            </w:rPr>
          </w:pPr>
          <w:r w:rsidRPr="0042265E">
            <w:rPr>
              <w:b/>
              <w:bCs/>
              <w:sz w:val="18"/>
            </w:rPr>
            <w:t>Código:</w:t>
          </w:r>
          <w:r w:rsidRPr="0042265E">
            <w:rPr>
              <w:sz w:val="18"/>
            </w:rPr>
            <w:t xml:space="preserve"> </w:t>
          </w:r>
          <w:r w:rsidRPr="00347A9C">
            <w:rPr>
              <w:b/>
              <w:bCs/>
              <w:sz w:val="18"/>
            </w:rPr>
            <w:t>ITA-DEPI-AC-PO-00</w:t>
          </w:r>
          <w:r>
            <w:rPr>
              <w:b/>
              <w:bCs/>
              <w:sz w:val="18"/>
            </w:rPr>
            <w:t>3-01</w:t>
          </w:r>
        </w:p>
      </w:tc>
    </w:tr>
    <w:tr w:rsidR="007C669F" w:rsidRPr="00050EEE" w:rsidTr="00225736">
      <w:trPr>
        <w:trHeight w:val="418"/>
        <w:jc w:val="center"/>
      </w:trPr>
      <w:tc>
        <w:tcPr>
          <w:tcW w:w="2674" w:type="dxa"/>
          <w:vMerge/>
        </w:tcPr>
        <w:p w:rsidR="007C669F" w:rsidRPr="00050EEE" w:rsidRDefault="007C669F" w:rsidP="007C669F">
          <w:pPr>
            <w:pStyle w:val="Encabezado"/>
          </w:pPr>
        </w:p>
      </w:tc>
      <w:tc>
        <w:tcPr>
          <w:tcW w:w="4394" w:type="dxa"/>
          <w:vMerge/>
          <w:vAlign w:val="center"/>
        </w:tcPr>
        <w:p w:rsidR="007C669F" w:rsidRPr="0042265E" w:rsidRDefault="007C669F" w:rsidP="007C669F">
          <w:pPr>
            <w:pStyle w:val="Encabezado"/>
            <w:rPr>
              <w:sz w:val="18"/>
              <w:szCs w:val="20"/>
            </w:rPr>
          </w:pPr>
        </w:p>
      </w:tc>
      <w:tc>
        <w:tcPr>
          <w:tcW w:w="2863" w:type="dxa"/>
          <w:vAlign w:val="center"/>
        </w:tcPr>
        <w:p w:rsidR="007C669F" w:rsidRPr="0042265E" w:rsidRDefault="007C669F" w:rsidP="007C669F">
          <w:pPr>
            <w:pStyle w:val="Encabezado"/>
            <w:rPr>
              <w:sz w:val="18"/>
            </w:rPr>
          </w:pPr>
          <w:r w:rsidRPr="0042265E">
            <w:rPr>
              <w:b/>
              <w:bCs/>
              <w:sz w:val="18"/>
            </w:rPr>
            <w:t>Revisión: 0</w:t>
          </w:r>
        </w:p>
      </w:tc>
    </w:tr>
    <w:tr w:rsidR="007C669F" w:rsidRPr="00050EEE" w:rsidTr="00225736">
      <w:trPr>
        <w:trHeight w:val="409"/>
        <w:jc w:val="center"/>
      </w:trPr>
      <w:tc>
        <w:tcPr>
          <w:tcW w:w="2674" w:type="dxa"/>
          <w:vMerge/>
        </w:tcPr>
        <w:p w:rsidR="007C669F" w:rsidRPr="00050EEE" w:rsidRDefault="007C669F" w:rsidP="007C669F">
          <w:pPr>
            <w:pStyle w:val="Encabezado"/>
          </w:pPr>
        </w:p>
      </w:tc>
      <w:tc>
        <w:tcPr>
          <w:tcW w:w="4394" w:type="dxa"/>
          <w:vMerge/>
          <w:vAlign w:val="center"/>
        </w:tcPr>
        <w:p w:rsidR="007C669F" w:rsidRPr="0042265E" w:rsidRDefault="007C669F" w:rsidP="007C669F">
          <w:pPr>
            <w:pStyle w:val="Encabezado"/>
            <w:rPr>
              <w:sz w:val="18"/>
              <w:szCs w:val="20"/>
            </w:rPr>
          </w:pPr>
        </w:p>
      </w:tc>
      <w:tc>
        <w:tcPr>
          <w:tcW w:w="2863" w:type="dxa"/>
          <w:vAlign w:val="center"/>
        </w:tcPr>
        <w:p w:rsidR="007C669F" w:rsidRPr="0042265E" w:rsidRDefault="007C669F" w:rsidP="007C669F">
          <w:pPr>
            <w:pStyle w:val="Encabezado"/>
            <w:rPr>
              <w:sz w:val="18"/>
            </w:rPr>
          </w:pPr>
          <w:r w:rsidRPr="0042265E">
            <w:rPr>
              <w:b/>
              <w:bCs/>
              <w:sz w:val="18"/>
            </w:rPr>
            <w:t xml:space="preserve">Página </w:t>
          </w:r>
          <w:r w:rsidRPr="003C6A5B">
            <w:rPr>
              <w:b/>
              <w:bCs/>
              <w:sz w:val="18"/>
            </w:rPr>
            <w:fldChar w:fldCharType="begin"/>
          </w:r>
          <w:r w:rsidRPr="003C6A5B">
            <w:rPr>
              <w:b/>
              <w:bCs/>
              <w:sz w:val="18"/>
            </w:rPr>
            <w:instrText xml:space="preserve"> PAGE </w:instrText>
          </w:r>
          <w:r w:rsidRPr="003C6A5B">
            <w:rPr>
              <w:b/>
              <w:bCs/>
              <w:sz w:val="18"/>
            </w:rPr>
            <w:fldChar w:fldCharType="separate"/>
          </w:r>
          <w:r w:rsidR="00782A52">
            <w:rPr>
              <w:b/>
              <w:bCs/>
              <w:noProof/>
              <w:sz w:val="18"/>
            </w:rPr>
            <w:t>1</w:t>
          </w:r>
          <w:r w:rsidRPr="003C6A5B">
            <w:rPr>
              <w:b/>
              <w:bCs/>
              <w:sz w:val="18"/>
            </w:rPr>
            <w:fldChar w:fldCharType="end"/>
          </w:r>
          <w:r w:rsidRPr="003C6A5B">
            <w:rPr>
              <w:b/>
              <w:bCs/>
              <w:sz w:val="18"/>
            </w:rPr>
            <w:t xml:space="preserve"> de </w:t>
          </w:r>
          <w:r w:rsidRPr="003C6A5B">
            <w:rPr>
              <w:b/>
              <w:bCs/>
              <w:sz w:val="18"/>
            </w:rPr>
            <w:fldChar w:fldCharType="begin"/>
          </w:r>
          <w:r w:rsidRPr="003C6A5B">
            <w:rPr>
              <w:b/>
              <w:bCs/>
              <w:sz w:val="18"/>
            </w:rPr>
            <w:instrText xml:space="preserve"> NUMPAGES </w:instrText>
          </w:r>
          <w:r w:rsidRPr="003C6A5B">
            <w:rPr>
              <w:b/>
              <w:bCs/>
              <w:sz w:val="18"/>
            </w:rPr>
            <w:fldChar w:fldCharType="separate"/>
          </w:r>
          <w:r w:rsidR="00782A52">
            <w:rPr>
              <w:b/>
              <w:bCs/>
              <w:noProof/>
              <w:sz w:val="18"/>
            </w:rPr>
            <w:t>2</w:t>
          </w:r>
          <w:r w:rsidRPr="003C6A5B">
            <w:rPr>
              <w:b/>
              <w:bCs/>
              <w:sz w:val="18"/>
            </w:rPr>
            <w:fldChar w:fldCharType="end"/>
          </w:r>
        </w:p>
      </w:tc>
    </w:tr>
  </w:tbl>
  <w:p w:rsidR="007C669F" w:rsidRDefault="007C669F">
    <w:pPr>
      <w:pStyle w:val="Encabezado"/>
      <w:rPr>
        <w:sz w:val="8"/>
      </w:rPr>
    </w:pPr>
  </w:p>
  <w:p w:rsidR="007C669F" w:rsidRPr="00652F47" w:rsidRDefault="007C669F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5B"/>
    <w:rsid w:val="00001731"/>
    <w:rsid w:val="00032581"/>
    <w:rsid w:val="0008422C"/>
    <w:rsid w:val="0009063B"/>
    <w:rsid w:val="000940ED"/>
    <w:rsid w:val="000961D5"/>
    <w:rsid w:val="000A1DCA"/>
    <w:rsid w:val="000B1A5E"/>
    <w:rsid w:val="000B4682"/>
    <w:rsid w:val="000E5E98"/>
    <w:rsid w:val="000E6462"/>
    <w:rsid w:val="000F4091"/>
    <w:rsid w:val="001048AB"/>
    <w:rsid w:val="001238AB"/>
    <w:rsid w:val="00140443"/>
    <w:rsid w:val="00160F7A"/>
    <w:rsid w:val="001C2A6F"/>
    <w:rsid w:val="001D34E9"/>
    <w:rsid w:val="001D3B50"/>
    <w:rsid w:val="001E79C4"/>
    <w:rsid w:val="001E7F04"/>
    <w:rsid w:val="002118D9"/>
    <w:rsid w:val="00225736"/>
    <w:rsid w:val="00230CA8"/>
    <w:rsid w:val="00261D3D"/>
    <w:rsid w:val="00285659"/>
    <w:rsid w:val="002A2B1A"/>
    <w:rsid w:val="002A6EA1"/>
    <w:rsid w:val="002B2E07"/>
    <w:rsid w:val="002B7EB5"/>
    <w:rsid w:val="002D2F9A"/>
    <w:rsid w:val="003225EB"/>
    <w:rsid w:val="00356A5F"/>
    <w:rsid w:val="003A07E0"/>
    <w:rsid w:val="003C073A"/>
    <w:rsid w:val="004103B9"/>
    <w:rsid w:val="00434A9E"/>
    <w:rsid w:val="004418CE"/>
    <w:rsid w:val="00443D1E"/>
    <w:rsid w:val="00457052"/>
    <w:rsid w:val="00474E90"/>
    <w:rsid w:val="004774F3"/>
    <w:rsid w:val="00481D18"/>
    <w:rsid w:val="004966D6"/>
    <w:rsid w:val="00501438"/>
    <w:rsid w:val="00502FE2"/>
    <w:rsid w:val="005749BB"/>
    <w:rsid w:val="005C3434"/>
    <w:rsid w:val="005E21E4"/>
    <w:rsid w:val="006448AE"/>
    <w:rsid w:val="00644CA1"/>
    <w:rsid w:val="00652F47"/>
    <w:rsid w:val="006607B2"/>
    <w:rsid w:val="00680434"/>
    <w:rsid w:val="006A2D4A"/>
    <w:rsid w:val="006D123D"/>
    <w:rsid w:val="006D2326"/>
    <w:rsid w:val="00706FC3"/>
    <w:rsid w:val="00711A9D"/>
    <w:rsid w:val="00741930"/>
    <w:rsid w:val="00746EBF"/>
    <w:rsid w:val="0075052B"/>
    <w:rsid w:val="007555EA"/>
    <w:rsid w:val="00773ACF"/>
    <w:rsid w:val="00782A52"/>
    <w:rsid w:val="007837D0"/>
    <w:rsid w:val="00786B2E"/>
    <w:rsid w:val="007C4F1F"/>
    <w:rsid w:val="007C669F"/>
    <w:rsid w:val="007D1698"/>
    <w:rsid w:val="00805E33"/>
    <w:rsid w:val="00844C31"/>
    <w:rsid w:val="00861031"/>
    <w:rsid w:val="008E7260"/>
    <w:rsid w:val="009217D7"/>
    <w:rsid w:val="00927BDC"/>
    <w:rsid w:val="00963349"/>
    <w:rsid w:val="00972DD3"/>
    <w:rsid w:val="00974133"/>
    <w:rsid w:val="009C1FE9"/>
    <w:rsid w:val="00A20B34"/>
    <w:rsid w:val="00A25C2C"/>
    <w:rsid w:val="00A45C0F"/>
    <w:rsid w:val="00A55147"/>
    <w:rsid w:val="00A55299"/>
    <w:rsid w:val="00A6724A"/>
    <w:rsid w:val="00A900ED"/>
    <w:rsid w:val="00AA0EDC"/>
    <w:rsid w:val="00AA131D"/>
    <w:rsid w:val="00AA5740"/>
    <w:rsid w:val="00AC2E65"/>
    <w:rsid w:val="00B52D2D"/>
    <w:rsid w:val="00B850FB"/>
    <w:rsid w:val="00BB53E7"/>
    <w:rsid w:val="00BE332C"/>
    <w:rsid w:val="00BE71BF"/>
    <w:rsid w:val="00C02503"/>
    <w:rsid w:val="00C12263"/>
    <w:rsid w:val="00C13325"/>
    <w:rsid w:val="00C76BC9"/>
    <w:rsid w:val="00C9585A"/>
    <w:rsid w:val="00CA254D"/>
    <w:rsid w:val="00CB5D57"/>
    <w:rsid w:val="00D05F81"/>
    <w:rsid w:val="00D44563"/>
    <w:rsid w:val="00D879CB"/>
    <w:rsid w:val="00D939F2"/>
    <w:rsid w:val="00DC2192"/>
    <w:rsid w:val="00DF51F3"/>
    <w:rsid w:val="00E125AD"/>
    <w:rsid w:val="00E73E7B"/>
    <w:rsid w:val="00EA6831"/>
    <w:rsid w:val="00ED0655"/>
    <w:rsid w:val="00ED453F"/>
    <w:rsid w:val="00EF0C5A"/>
    <w:rsid w:val="00F02265"/>
    <w:rsid w:val="00F1155B"/>
    <w:rsid w:val="00F31131"/>
    <w:rsid w:val="00F574EA"/>
    <w:rsid w:val="00F75AAF"/>
    <w:rsid w:val="00F810BE"/>
    <w:rsid w:val="00F9051B"/>
    <w:rsid w:val="00F954D8"/>
    <w:rsid w:val="00F96637"/>
    <w:rsid w:val="00FA7584"/>
    <w:rsid w:val="00FB6F73"/>
    <w:rsid w:val="00F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5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879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2F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2F47"/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Piedepgina">
    <w:name w:val="footer"/>
    <w:basedOn w:val="Normal"/>
    <w:link w:val="PiedepginaCar"/>
    <w:unhideWhenUsed/>
    <w:rsid w:val="00652F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52F47"/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a">
    <w:basedOn w:val="Normal"/>
    <w:next w:val="Ttulo"/>
    <w:qFormat/>
    <w:rsid w:val="00652F47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link w:val="SubttuloCar"/>
    <w:qFormat/>
    <w:rsid w:val="00652F47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652F47"/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52F4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652F47"/>
    <w:rPr>
      <w:rFonts w:asciiTheme="majorHAnsi" w:eastAsiaTheme="majorEastAsia" w:hAnsiTheme="majorHAnsi" w:cstheme="majorBidi"/>
      <w:spacing w:val="-10"/>
      <w:kern w:val="28"/>
      <w:sz w:val="56"/>
      <w:szCs w:val="5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8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8AB"/>
    <w:rPr>
      <w:rFonts w:ascii="Segoe UI" w:eastAsia="Times New Roman" w:hAnsi="Segoe UI" w:cs="Segoe UI"/>
      <w:color w:val="000000"/>
      <w:sz w:val="18"/>
      <w:szCs w:val="18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D879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customStyle="1" w:styleId="Default">
    <w:name w:val="Default"/>
    <w:rsid w:val="00225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5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879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2F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2F47"/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Piedepgina">
    <w:name w:val="footer"/>
    <w:basedOn w:val="Normal"/>
    <w:link w:val="PiedepginaCar"/>
    <w:unhideWhenUsed/>
    <w:rsid w:val="00652F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52F47"/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a">
    <w:basedOn w:val="Normal"/>
    <w:next w:val="Ttulo"/>
    <w:qFormat/>
    <w:rsid w:val="00652F47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link w:val="SubttuloCar"/>
    <w:qFormat/>
    <w:rsid w:val="00652F47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652F47"/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52F4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652F47"/>
    <w:rPr>
      <w:rFonts w:asciiTheme="majorHAnsi" w:eastAsiaTheme="majorEastAsia" w:hAnsiTheme="majorHAnsi" w:cstheme="majorBidi"/>
      <w:spacing w:val="-10"/>
      <w:kern w:val="28"/>
      <w:sz w:val="56"/>
      <w:szCs w:val="5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8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8AB"/>
    <w:rPr>
      <w:rFonts w:ascii="Segoe UI" w:eastAsia="Times New Roman" w:hAnsi="Segoe UI" w:cs="Segoe UI"/>
      <w:color w:val="000000"/>
      <w:sz w:val="18"/>
      <w:szCs w:val="18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D879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customStyle="1" w:styleId="Default">
    <w:name w:val="Default"/>
    <w:rsid w:val="00225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castellanos</dc:creator>
  <cp:lastModifiedBy>Alma</cp:lastModifiedBy>
  <cp:revision>48</cp:revision>
  <cp:lastPrinted>2019-09-03T05:44:00Z</cp:lastPrinted>
  <dcterms:created xsi:type="dcterms:W3CDTF">2019-08-27T16:56:00Z</dcterms:created>
  <dcterms:modified xsi:type="dcterms:W3CDTF">2020-02-29T05:23:00Z</dcterms:modified>
</cp:coreProperties>
</file>